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55" w:rsidRDefault="00111555" w:rsidP="00111555"/>
    <w:p w:rsidR="00111555" w:rsidRPr="000F6AC9" w:rsidRDefault="00111555" w:rsidP="00111555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111555" w:rsidRPr="00E65BFC" w:rsidRDefault="00111555" w:rsidP="0011155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 SPRÁVA REGISTRATÚRY – SÚKROMNÝ SEKTOR</w:t>
      </w:r>
    </w:p>
    <w:p w:rsidR="00111555" w:rsidRDefault="00111555" w:rsidP="00111555">
      <w:pPr>
        <w:jc w:val="center"/>
        <w:rPr>
          <w:b/>
        </w:rPr>
      </w:pPr>
    </w:p>
    <w:p w:rsidR="00111555" w:rsidRPr="00D270D7" w:rsidRDefault="00111555" w:rsidP="0011155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111555" w:rsidRPr="00D270D7" w:rsidRDefault="00111555" w:rsidP="0011155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11555" w:rsidRPr="00D270D7" w:rsidRDefault="00111555" w:rsidP="00111555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správy registratúry, ako s nimi zaobchádzame, komu ich môžeme poskytnúť, kde môžete získať ďalšie informácie o Vašich osobných údajoch a uplatniť Vaše práva pri spracúvaní osobných údajov.</w:t>
      </w:r>
    </w:p>
    <w:p w:rsidR="00111555" w:rsidRPr="00D270D7" w:rsidRDefault="00111555" w:rsidP="00111555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11555" w:rsidRPr="00D270D7" w:rsidRDefault="00111555" w:rsidP="00111555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D270D7">
        <w:rPr>
          <w:rFonts w:ascii="Palatino Linotype" w:hAnsi="Palatino Linotype"/>
          <w:sz w:val="22"/>
          <w:szCs w:val="22"/>
        </w:rPr>
        <w:t>Z.z</w:t>
      </w:r>
      <w:proofErr w:type="spellEnd"/>
      <w:r w:rsidRPr="00D270D7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111555" w:rsidRPr="00D270D7" w:rsidRDefault="00111555" w:rsidP="0011155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111555" w:rsidRPr="00D270D7" w:rsidRDefault="00111555" w:rsidP="0011155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111555" w:rsidRPr="00D270D7" w:rsidRDefault="00111555" w:rsidP="00111555">
      <w:pPr>
        <w:jc w:val="both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Osobné údaje sa spracúvajú za účelom správy registratúry, archivovania dokumentov, a využívania štátnej webovej aplikácie www.slovensko.sk.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D270D7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D270D7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Zákon č. 395/2002 Z. z. o archívoch a registratúrach a o doplnení niektorých zákonov v znení neskorších predpisov,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 xml:space="preserve">Zákon č. 305/2013 Z. z. </w:t>
      </w:r>
      <w:r w:rsidRPr="00D270D7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Zákon o elektronickej podobe výkonu pôsobnosti orgánov verejnej moci a o zmene a doplnení niektorých zákonov (zákon o e-</w:t>
      </w:r>
      <w:proofErr w:type="spellStart"/>
      <w:r w:rsidRPr="00D270D7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Governmente</w:t>
      </w:r>
      <w:proofErr w:type="spellEnd"/>
      <w:r w:rsidRPr="00D270D7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).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111555" w:rsidRPr="00D270D7" w:rsidRDefault="00111555" w:rsidP="00111555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111555" w:rsidRPr="00D270D7" w:rsidRDefault="00111555" w:rsidP="00111555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111555" w:rsidRPr="00D270D7" w:rsidRDefault="00111555" w:rsidP="00111555">
      <w:pPr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Titul, meno, priezvisko, podpis, adresa, e-mailová adresa, telefónne číslo.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Dotknuté osoby: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Fyzické osoby  – odosielatelia a prijímatelia korešpondencie, štatutárny orgán prevádzkovateľa, osoby, ktorých osobné údaje sa nachádzajú v archíve.</w:t>
      </w:r>
    </w:p>
    <w:p w:rsidR="00111555" w:rsidRPr="00D270D7" w:rsidRDefault="00111555" w:rsidP="00111555">
      <w:p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111555" w:rsidRPr="00D270D7" w:rsidRDefault="00111555" w:rsidP="0011155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Bežná korešpondencia- 2 roky,</w:t>
      </w:r>
    </w:p>
    <w:p w:rsidR="00111555" w:rsidRPr="00D270D7" w:rsidRDefault="00111555" w:rsidP="0011155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Záznamy z pracovných stretnutí a pracovných ciest – 5 rokov,</w:t>
      </w:r>
    </w:p>
    <w:p w:rsidR="00111555" w:rsidRPr="00D270D7" w:rsidRDefault="00111555" w:rsidP="0011155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Správa registratúry (evidenčné pomôcky, vyraďovanie dokumentov a pod.) – 10 rokov</w:t>
      </w:r>
    </w:p>
    <w:p w:rsidR="00111555" w:rsidRPr="00D270D7" w:rsidRDefault="00111555" w:rsidP="0011155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Kniha došlej a odoslanej pošty – 2 roky,</w:t>
      </w:r>
    </w:p>
    <w:p w:rsidR="00111555" w:rsidRPr="00D270D7" w:rsidRDefault="00111555" w:rsidP="0011155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 w:cs="Arial"/>
          <w:sz w:val="22"/>
          <w:szCs w:val="22"/>
        </w:rPr>
        <w:t xml:space="preserve">Korešpondenčné údaje, ktoré sú súčasťou spisu klienta – 10 rokov. 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111555" w:rsidRPr="00D270D7" w:rsidRDefault="00111555" w:rsidP="00111555">
      <w:pPr>
        <w:pStyle w:val="Odsekzoznamu"/>
        <w:autoSpaceDE w:val="0"/>
        <w:ind w:left="720"/>
        <w:rPr>
          <w:rFonts w:ascii="Palatino Linotype" w:hAnsi="Palatino Linotype"/>
          <w:sz w:val="22"/>
          <w:szCs w:val="22"/>
        </w:rPr>
      </w:pPr>
      <w:r w:rsidRPr="00D270D7">
        <w:rPr>
          <w:rFonts w:ascii="Palatino Linotype" w:hAnsi="Palatino Linotype"/>
          <w:sz w:val="22"/>
          <w:szCs w:val="22"/>
        </w:rPr>
        <w:t>Bežné osobné údaje.</w:t>
      </w:r>
    </w:p>
    <w:p w:rsidR="00111555" w:rsidRPr="00D270D7" w:rsidRDefault="00111555" w:rsidP="00111555">
      <w:pPr>
        <w:autoSpaceDE w:val="0"/>
        <w:rPr>
          <w:rFonts w:ascii="Palatino Linotype" w:hAnsi="Palatino Linotype"/>
          <w:sz w:val="22"/>
          <w:szCs w:val="22"/>
        </w:rPr>
      </w:pPr>
    </w:p>
    <w:p w:rsidR="00111555" w:rsidRPr="00D270D7" w:rsidRDefault="00111555" w:rsidP="00111555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D270D7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111555" w:rsidRPr="00D270D7" w:rsidRDefault="00111555" w:rsidP="00111555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111555" w:rsidRPr="00D270D7" w:rsidTr="00E918C4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111555" w:rsidRPr="00D270D7" w:rsidRDefault="00111555" w:rsidP="00E918C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270D7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111555" w:rsidRPr="00D270D7" w:rsidRDefault="00111555" w:rsidP="00E918C4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270D7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111555" w:rsidRPr="00D270D7" w:rsidTr="00E918C4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111555" w:rsidRPr="00D270D7" w:rsidRDefault="00111555" w:rsidP="00E918C4">
            <w:pPr>
              <w:rPr>
                <w:rFonts w:ascii="Palatino Linotype" w:hAnsi="Palatino Linotype"/>
                <w:sz w:val="22"/>
                <w:szCs w:val="22"/>
              </w:rPr>
            </w:pPr>
            <w:r w:rsidRPr="00D270D7">
              <w:rPr>
                <w:rFonts w:ascii="Palatino Linotype" w:hAnsi="Palatino Linotype"/>
                <w:sz w:val="22"/>
                <w:szCs w:val="22"/>
              </w:rPr>
              <w:t xml:space="preserve">Ministerstvo vnútra Slovenskej republiky </w:t>
            </w:r>
          </w:p>
          <w:p w:rsidR="00111555" w:rsidRPr="00D270D7" w:rsidRDefault="00111555" w:rsidP="00E918C4">
            <w:pPr>
              <w:rPr>
                <w:rFonts w:ascii="Palatino Linotype" w:hAnsi="Palatino Linotype"/>
                <w:sz w:val="22"/>
                <w:szCs w:val="22"/>
              </w:rPr>
            </w:pPr>
            <w:r w:rsidRPr="00D270D7">
              <w:rPr>
                <w:rFonts w:ascii="Palatino Linotype" w:hAnsi="Palatino Linotype"/>
                <w:sz w:val="22"/>
                <w:szCs w:val="22"/>
              </w:rPr>
              <w:t>(príslušný archív)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111555" w:rsidRPr="00D270D7" w:rsidRDefault="00111555" w:rsidP="00E918C4">
            <w:pPr>
              <w:rPr>
                <w:rFonts w:ascii="Palatino Linotype" w:hAnsi="Palatino Linotype"/>
                <w:sz w:val="22"/>
                <w:szCs w:val="22"/>
              </w:rPr>
            </w:pPr>
            <w:r w:rsidRPr="00D270D7">
              <w:rPr>
                <w:rFonts w:ascii="Palatino Linotype" w:hAnsi="Palatino Linotype"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</w:tc>
      </w:tr>
      <w:tr w:rsidR="00111555" w:rsidRPr="00D270D7" w:rsidTr="00E918C4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111555" w:rsidRPr="00D270D7" w:rsidRDefault="00111555" w:rsidP="00E918C4">
            <w:pPr>
              <w:rPr>
                <w:rFonts w:ascii="Palatino Linotype" w:hAnsi="Palatino Linotype"/>
                <w:sz w:val="22"/>
                <w:szCs w:val="22"/>
              </w:rPr>
            </w:pPr>
            <w:r w:rsidRPr="00D270D7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111555" w:rsidRPr="00D270D7" w:rsidRDefault="00111555" w:rsidP="00E918C4">
            <w:pPr>
              <w:rPr>
                <w:rFonts w:ascii="Palatino Linotype" w:hAnsi="Palatino Linotype"/>
                <w:sz w:val="22"/>
                <w:szCs w:val="22"/>
              </w:rPr>
            </w:pPr>
            <w:r w:rsidRPr="00D270D7">
              <w:rPr>
                <w:rFonts w:ascii="Palatino Linotype" w:hAnsi="Palatino Linotype"/>
                <w:sz w:val="22"/>
                <w:szCs w:val="22"/>
              </w:rPr>
              <w:t>Všeobecne záväzný právny predpis v zmysle  § 13 ods. 1 písm. c) zákona č. 18/2018 Z. z. o ochrane osobných údajov a o zmene a doplnení niektorých zákonov</w:t>
            </w:r>
          </w:p>
          <w:p w:rsidR="00111555" w:rsidRPr="00D270D7" w:rsidRDefault="00111555" w:rsidP="00E918C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27416A" w:rsidRDefault="00816EAA">
      <w:bookmarkStart w:id="0" w:name="_GoBack"/>
      <w:bookmarkEnd w:id="0"/>
    </w:p>
    <w:sectPr w:rsidR="0027416A" w:rsidSect="00FC0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32" w:rsidRDefault="00844FEB">
      <w:r>
        <w:separator/>
      </w:r>
    </w:p>
  </w:endnote>
  <w:endnote w:type="continuationSeparator" w:id="0">
    <w:p w:rsidR="009E0632" w:rsidRDefault="008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32" w:rsidRDefault="00844FEB">
      <w:r>
        <w:separator/>
      </w:r>
    </w:p>
  </w:footnote>
  <w:footnote w:type="continuationSeparator" w:id="0">
    <w:p w:rsidR="009E0632" w:rsidRDefault="0084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FC" w:rsidRDefault="00111555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1EA1079D" wp14:editId="22ADD001">
          <wp:extent cx="1071428" cy="1080000"/>
          <wp:effectExtent l="0" t="0" r="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02A"/>
    <w:multiLevelType w:val="hybridMultilevel"/>
    <w:tmpl w:val="358CB372"/>
    <w:lvl w:ilvl="0" w:tplc="950A1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55"/>
    <w:rsid w:val="0002519C"/>
    <w:rsid w:val="00111555"/>
    <w:rsid w:val="006C290C"/>
    <w:rsid w:val="007737B0"/>
    <w:rsid w:val="00816EAA"/>
    <w:rsid w:val="00844FEB"/>
    <w:rsid w:val="009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7AE"/>
  <w15:chartTrackingRefBased/>
  <w15:docId w15:val="{D9D8E43E-2988-4380-8952-2CEBF281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1155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555"/>
    <w:pPr>
      <w:ind w:left="708"/>
    </w:pPr>
  </w:style>
  <w:style w:type="character" w:styleId="Hypertextovprepojenie">
    <w:name w:val="Hyperlink"/>
    <w:uiPriority w:val="99"/>
    <w:rsid w:val="00111555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115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1555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3</cp:revision>
  <dcterms:created xsi:type="dcterms:W3CDTF">2019-07-04T09:32:00Z</dcterms:created>
  <dcterms:modified xsi:type="dcterms:W3CDTF">2019-10-15T06:39:00Z</dcterms:modified>
</cp:coreProperties>
</file>