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8D" w:rsidRPr="003F21C1" w:rsidRDefault="0008178D" w:rsidP="0008178D">
      <w:pPr>
        <w:rPr>
          <w:rFonts w:ascii="Palatino Linotype" w:hAnsi="Palatino Linotype" w:cstheme="minorHAnsi"/>
          <w:b/>
          <w:highlight w:val="yellow"/>
        </w:rPr>
      </w:pPr>
    </w:p>
    <w:p w:rsidR="0008178D" w:rsidRPr="003F21C1" w:rsidRDefault="0008178D" w:rsidP="0008178D">
      <w:pPr>
        <w:rPr>
          <w:rFonts w:ascii="Palatino Linotype" w:hAnsi="Palatino Linotype" w:cstheme="minorHAnsi"/>
          <w:b/>
        </w:rPr>
      </w:pPr>
      <w:r w:rsidRPr="00E10895">
        <w:rPr>
          <w:rFonts w:ascii="Palatino Linotype" w:hAnsi="Palatino Linotype" w:cstheme="minorHAnsi"/>
          <w:b/>
        </w:rPr>
        <w:t>Vážený klient, obchodný partner a zamestnanec</w:t>
      </w:r>
    </w:p>
    <w:p w:rsidR="0008178D" w:rsidRPr="003F21C1" w:rsidRDefault="0008178D" w:rsidP="0008178D">
      <w:pPr>
        <w:spacing w:line="276" w:lineRule="auto"/>
        <w:jc w:val="both"/>
        <w:rPr>
          <w:rFonts w:ascii="Palatino Linotype" w:hAnsi="Palatino Linotype"/>
          <w:b/>
        </w:rPr>
      </w:pPr>
      <w:r w:rsidRPr="003F21C1">
        <w:rPr>
          <w:rFonts w:ascii="Palatino Linotype" w:hAnsi="Palatino Linotype" w:cstheme="minorHAnsi"/>
          <w:b/>
        </w:rPr>
        <w:tab/>
        <w:t xml:space="preserve">25.5.2018 vstúpila v platnosť nová legislatíva tykajúca sa ochrany osobných údajov , preto vám prinášame informáciu o spracovaní osobných údajov na základe </w:t>
      </w:r>
      <w:r w:rsidRPr="003F21C1">
        <w:rPr>
          <w:rFonts w:ascii="Palatino Linotype" w:hAnsi="Palatino Linotype"/>
          <w:b/>
        </w:rPr>
        <w:t>Nariadenia Európskeho parlamentu a rady (EU) 2016/679 o ochrane fyzických osôb pri spracúvaní osobných údajov a o voľnom pohybe takýchto údajov</w:t>
      </w:r>
      <w:r w:rsidRPr="003F21C1">
        <w:rPr>
          <w:rFonts w:ascii="Palatino Linotype" w:hAnsi="Palatino Linotype" w:cstheme="minorHAnsi"/>
          <w:b/>
        </w:rPr>
        <w:t xml:space="preserve"> (ďalej „GDPR“) a </w:t>
      </w:r>
      <w:r w:rsidRPr="003F21C1">
        <w:rPr>
          <w:rFonts w:ascii="Palatino Linotype" w:hAnsi="Palatino Linotype" w:cstheme="minorHAnsi"/>
          <w:b/>
          <w:shd w:val="clear" w:color="auto" w:fill="FFFFFF"/>
        </w:rPr>
        <w:t xml:space="preserve">zákona č. 18/2018 Z. z. o ochrane osobných údajov a o zmene a doplnení niektorých zákonov. </w:t>
      </w:r>
      <w:r w:rsidRPr="003F21C1">
        <w:rPr>
          <w:rStyle w:val="Vrazn"/>
          <w:rFonts w:ascii="Palatino Linotype" w:hAnsi="Palatino Linotype" w:cstheme="minorHAnsi"/>
          <w:color w:val="222222"/>
          <w:shd w:val="clear" w:color="auto" w:fill="FFFFFF"/>
        </w:rPr>
        <w:t xml:space="preserve"> </w:t>
      </w:r>
    </w:p>
    <w:p w:rsidR="0008178D" w:rsidRPr="003F21C1" w:rsidRDefault="0008178D" w:rsidP="0008178D">
      <w:pPr>
        <w:ind w:left="567"/>
        <w:jc w:val="both"/>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ab/>
      </w:r>
      <w:r w:rsidRPr="003F21C1">
        <w:rPr>
          <w:rFonts w:ascii="Palatino Linotype" w:hAnsi="Palatino Linotype" w:cstheme="minorHAnsi"/>
          <w:b/>
          <w:shd w:val="clear" w:color="auto" w:fill="FFFFFF"/>
        </w:rPr>
        <w:tab/>
      </w:r>
    </w:p>
    <w:p w:rsidR="0008178D" w:rsidRDefault="0008178D" w:rsidP="0008178D">
      <w:pPr>
        <w:ind w:firstLine="567"/>
        <w:jc w:val="both"/>
        <w:rPr>
          <w:rFonts w:ascii="Palatino Linotype" w:hAnsi="Palatino Linotype" w:cstheme="minorHAnsi"/>
          <w:b/>
          <w:shd w:val="clear" w:color="auto" w:fill="FFFFFF"/>
        </w:rPr>
      </w:pPr>
      <w:r>
        <w:rPr>
          <w:rFonts w:ascii="Palatino Linotype" w:hAnsi="Palatino Linotype"/>
          <w:b/>
        </w:rPr>
        <w:t>Prevádzkovateľ</w:t>
      </w:r>
      <w:r w:rsidRPr="00E10895">
        <w:rPr>
          <w:rFonts w:ascii="Palatino Linotype" w:hAnsi="Palatino Linotype"/>
          <w:b/>
        </w:rPr>
        <w:t xml:space="preserve">: </w:t>
      </w:r>
      <w:r w:rsidRPr="00BC7BC9">
        <w:rPr>
          <w:rFonts w:ascii="Palatino Linotype" w:hAnsi="Palatino Linotype"/>
          <w:b/>
        </w:rPr>
        <w:t>K-</w:t>
      </w:r>
      <w:proofErr w:type="spellStart"/>
      <w:r w:rsidRPr="00BC7BC9">
        <w:rPr>
          <w:rFonts w:ascii="Palatino Linotype" w:hAnsi="Palatino Linotype"/>
          <w:b/>
        </w:rPr>
        <w:t>store</w:t>
      </w:r>
      <w:proofErr w:type="spellEnd"/>
      <w:r w:rsidRPr="00BC7BC9">
        <w:rPr>
          <w:rFonts w:ascii="Palatino Linotype" w:hAnsi="Palatino Linotype"/>
          <w:b/>
        </w:rPr>
        <w:t xml:space="preserve">, </w:t>
      </w:r>
      <w:proofErr w:type="spellStart"/>
      <w:r w:rsidRPr="00BC7BC9">
        <w:rPr>
          <w:rFonts w:ascii="Palatino Linotype" w:hAnsi="Palatino Linotype"/>
          <w:b/>
        </w:rPr>
        <w:t>s.r.o</w:t>
      </w:r>
      <w:proofErr w:type="spellEnd"/>
      <w:r w:rsidRPr="00BC7BC9">
        <w:rPr>
          <w:rFonts w:ascii="Palatino Linotype" w:hAnsi="Palatino Linotype"/>
          <w:b/>
        </w:rPr>
        <w:t>., Raková 779, 023 51 Raková,</w:t>
      </w:r>
      <w:r>
        <w:rPr>
          <w:rFonts w:ascii="Palatino Linotype" w:hAnsi="Palatino Linotype"/>
          <w:b/>
        </w:rPr>
        <w:t xml:space="preserve"> </w:t>
      </w:r>
      <w:r w:rsidRPr="00BC7BC9">
        <w:rPr>
          <w:rFonts w:ascii="Palatino Linotype" w:hAnsi="Palatino Linotype"/>
          <w:b/>
        </w:rPr>
        <w:t>IČO: 36738603</w:t>
      </w:r>
      <w:r>
        <w:rPr>
          <w:rFonts w:ascii="Palatino Linotype" w:hAnsi="Palatino Linotype"/>
          <w:b/>
        </w:rPr>
        <w:t xml:space="preserve">, </w:t>
      </w:r>
      <w:r w:rsidRPr="00E10895">
        <w:rPr>
          <w:rFonts w:ascii="Palatino Linotype" w:hAnsi="Palatino Linotype" w:cstheme="minorHAnsi"/>
          <w:b/>
          <w:shd w:val="clear" w:color="auto" w:fill="FFFFFF"/>
        </w:rPr>
        <w:t xml:space="preserve">v súvislosti so svojou činnosťou spracúva osobné údaje na rôzne účely, poväčšine  spracúvanie osobných údajov je nevyhnutné podľa osobitného predpisu alebo medzinárodnej zmluvy, ktorou je </w:t>
      </w:r>
      <w:r w:rsidRPr="00737918">
        <w:rPr>
          <w:rFonts w:ascii="Palatino Linotype" w:hAnsi="Palatino Linotype" w:cstheme="minorHAnsi"/>
          <w:b/>
          <w:shd w:val="clear" w:color="auto" w:fill="FFFFFF"/>
        </w:rPr>
        <w:t>Slovenská republika viazaná.</w:t>
      </w:r>
      <w:r>
        <w:rPr>
          <w:rFonts w:ascii="Palatino Linotype" w:hAnsi="Palatino Linotype" w:cstheme="minorHAnsi"/>
          <w:b/>
          <w:shd w:val="clear" w:color="auto" w:fill="FFFFFF"/>
        </w:rPr>
        <w:t xml:space="preserve"> </w:t>
      </w:r>
    </w:p>
    <w:p w:rsidR="0008178D" w:rsidRDefault="0008178D" w:rsidP="0008178D">
      <w:pPr>
        <w:ind w:firstLine="567"/>
        <w:jc w:val="both"/>
        <w:rPr>
          <w:rFonts w:ascii="Palatino Linotype" w:hAnsi="Palatino Linotype" w:cstheme="minorHAnsi"/>
          <w:b/>
          <w:shd w:val="clear" w:color="auto" w:fill="FFFFFF"/>
        </w:rPr>
      </w:pPr>
      <w:r>
        <w:rPr>
          <w:rFonts w:ascii="Palatino Linotype" w:hAnsi="Palatino Linotype"/>
          <w:b/>
          <w:lang w:eastAsia="sk-SK"/>
        </w:rPr>
        <w:t xml:space="preserve">Prevádzkovateľ poveril zodpovednú osobu dohľadom nad ochranou osobných údajov. </w:t>
      </w:r>
      <w:r w:rsidRPr="00737918">
        <w:rPr>
          <w:rFonts w:ascii="Palatino Linotype" w:hAnsi="Palatino Linotype"/>
          <w:b/>
          <w:lang w:eastAsia="sk-SK"/>
        </w:rPr>
        <w:t xml:space="preserve">Povinnosti zodpovednej osoby podľa GDPR vykonáva externá konzultačná spoločnosť Top </w:t>
      </w:r>
      <w:proofErr w:type="spellStart"/>
      <w:r w:rsidRPr="00737918">
        <w:rPr>
          <w:rFonts w:ascii="Palatino Linotype" w:hAnsi="Palatino Linotype"/>
          <w:b/>
          <w:lang w:eastAsia="sk-SK"/>
        </w:rPr>
        <w:t>privacy</w:t>
      </w:r>
      <w:proofErr w:type="spellEnd"/>
      <w:r w:rsidRPr="00737918">
        <w:rPr>
          <w:rFonts w:ascii="Palatino Linotype" w:hAnsi="Palatino Linotype"/>
          <w:b/>
          <w:lang w:eastAsia="sk-SK"/>
        </w:rPr>
        <w:t xml:space="preserve"> </w:t>
      </w:r>
      <w:proofErr w:type="spellStart"/>
      <w:r w:rsidRPr="00737918">
        <w:rPr>
          <w:rFonts w:ascii="Palatino Linotype" w:hAnsi="Palatino Linotype"/>
          <w:b/>
          <w:lang w:eastAsia="sk-SK"/>
        </w:rPr>
        <w:t>s.r.o</w:t>
      </w:r>
      <w:proofErr w:type="spellEnd"/>
      <w:r w:rsidRPr="00737918">
        <w:rPr>
          <w:rFonts w:ascii="Palatino Linotype" w:hAnsi="Palatino Linotype"/>
          <w:b/>
          <w:lang w:eastAsia="sk-SK"/>
        </w:rPr>
        <w:t xml:space="preserve">.  Zodpovednú osobu možno podľa článku 38 ods. 4 kontaktovať na e-mailovej adrese: </w:t>
      </w:r>
      <w:hyperlink r:id="rId7" w:history="1">
        <w:r w:rsidRPr="00D738A0">
          <w:rPr>
            <w:rStyle w:val="Hypertextovprepojenie"/>
            <w:rFonts w:ascii="Palatino Linotype" w:hAnsi="Palatino Linotype"/>
            <w:b/>
            <w:i/>
            <w:lang w:eastAsia="sk-SK"/>
          </w:rPr>
          <w:t>barboraplavcova@topprivacy.sk</w:t>
        </w:r>
      </w:hyperlink>
      <w:r>
        <w:rPr>
          <w:rFonts w:ascii="Palatino Linotype" w:hAnsi="Palatino Linotype"/>
          <w:b/>
          <w:i/>
          <w:lang w:eastAsia="sk-SK"/>
        </w:rPr>
        <w:t>.</w:t>
      </w:r>
      <w:r w:rsidRPr="00737918">
        <w:rPr>
          <w:rFonts w:ascii="Palatino Linotype" w:hAnsi="Palatino Linotype" w:cstheme="minorHAnsi"/>
          <w:b/>
          <w:shd w:val="clear" w:color="auto" w:fill="FFFFFF"/>
        </w:rPr>
        <w:t xml:space="preserve"> </w:t>
      </w:r>
    </w:p>
    <w:p w:rsidR="0008178D" w:rsidRPr="003F21C1" w:rsidRDefault="0008178D" w:rsidP="0008178D">
      <w:pPr>
        <w:ind w:firstLine="567"/>
        <w:jc w:val="both"/>
        <w:rPr>
          <w:rFonts w:ascii="Palatino Linotype" w:hAnsi="Palatino Linotype" w:cstheme="minorHAnsi"/>
          <w:b/>
          <w:shd w:val="clear" w:color="auto" w:fill="FFFFFF"/>
        </w:rPr>
      </w:pPr>
      <w:r w:rsidRPr="00737918">
        <w:rPr>
          <w:rFonts w:ascii="Palatino Linotype" w:hAnsi="Palatino Linotype" w:cstheme="minorHAnsi"/>
          <w:b/>
          <w:shd w:val="clear" w:color="auto" w:fill="FFFFFF"/>
        </w:rPr>
        <w:t>Radi by sme vás</w:t>
      </w:r>
      <w:r>
        <w:rPr>
          <w:rFonts w:ascii="Palatino Linotype" w:hAnsi="Palatino Linotype" w:cstheme="minorHAnsi"/>
          <w:b/>
          <w:shd w:val="clear" w:color="auto" w:fill="FFFFFF"/>
        </w:rPr>
        <w:t xml:space="preserve"> taktiež</w:t>
      </w:r>
      <w:r w:rsidRPr="00737918">
        <w:rPr>
          <w:rFonts w:ascii="Palatino Linotype" w:hAnsi="Palatino Linotype" w:cstheme="minorHAnsi"/>
          <w:b/>
          <w:shd w:val="clear" w:color="auto" w:fill="FFFFFF"/>
        </w:rPr>
        <w:t xml:space="preserve"> informovali o spôsobe akým nakladáme s vašimi osobnými údajmi, o vašich právach ako aj o právnych základoch spracúvania osobných údajov.  Pri oboznamovaní sa s informáciou</w:t>
      </w:r>
      <w:r w:rsidRPr="003F21C1">
        <w:rPr>
          <w:rFonts w:ascii="Palatino Linotype" w:hAnsi="Palatino Linotype" w:cstheme="minorHAnsi"/>
          <w:b/>
          <w:shd w:val="clear" w:color="auto" w:fill="FFFFFF"/>
        </w:rPr>
        <w:t xml:space="preserve"> podľa </w:t>
      </w:r>
      <w:r>
        <w:rPr>
          <w:rFonts w:ascii="Palatino Linotype" w:hAnsi="Palatino Linotype" w:cstheme="minorHAnsi"/>
          <w:b/>
          <w:shd w:val="clear" w:color="auto" w:fill="FFFFFF"/>
        </w:rPr>
        <w:t>článku 13 GDPR</w:t>
      </w:r>
      <w:r w:rsidRPr="003F21C1">
        <w:rPr>
          <w:rFonts w:ascii="Palatino Linotype" w:hAnsi="Palatino Linotype" w:cstheme="minorHAnsi"/>
          <w:b/>
          <w:shd w:val="clear" w:color="auto" w:fill="FFFFFF"/>
        </w:rPr>
        <w:t xml:space="preserve"> sa môžete stretnúť s pojmami, ktoré sú zadefinované nasledovne:</w:t>
      </w:r>
    </w:p>
    <w:p w:rsidR="0008178D" w:rsidRPr="003F21C1" w:rsidRDefault="0008178D" w:rsidP="0008178D">
      <w:pPr>
        <w:ind w:left="567"/>
        <w:jc w:val="both"/>
        <w:rPr>
          <w:rFonts w:ascii="Palatino Linotype" w:hAnsi="Palatino Linotype" w:cstheme="minorHAnsi"/>
          <w:shd w:val="clear" w:color="auto" w:fill="FFFFFF"/>
        </w:rPr>
      </w:pPr>
    </w:p>
    <w:p w:rsidR="0008178D" w:rsidRPr="003F21C1" w:rsidRDefault="0008178D" w:rsidP="0008178D">
      <w:pPr>
        <w:ind w:left="567"/>
        <w:jc w:val="center"/>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Vymedzenie základných pojmov</w:t>
      </w: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p w:rsidR="0008178D" w:rsidRPr="003F21C1" w:rsidRDefault="0008178D" w:rsidP="0008178D">
      <w:pPr>
        <w:pStyle w:val="Odsekzoznamu"/>
        <w:rPr>
          <w:rFonts w:ascii="Palatino Linotype" w:hAnsi="Palatino Linotype" w:cstheme="minorHAnsi"/>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lastRenderedPageBreak/>
        <w:t>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jedinečnú identifikáciu alebo potvrdzujú jedinečnú identifikáciu tejto fyzickej osoby, ako najmä vyobrazenie tváre alebo daktyloskopické údaje,</w:t>
      </w:r>
    </w:p>
    <w:p w:rsidR="0008178D" w:rsidRPr="003F21C1" w:rsidRDefault="0008178D" w:rsidP="0008178D">
      <w:pPr>
        <w:pStyle w:val="Odsekzoznamu"/>
        <w:rPr>
          <w:rFonts w:ascii="Palatino Linotype" w:hAnsi="Palatino Linotype" w:cstheme="minorHAnsi"/>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08178D" w:rsidRPr="003F21C1" w:rsidRDefault="0008178D" w:rsidP="0008178D">
      <w:pPr>
        <w:pStyle w:val="Odsekzoznamu"/>
        <w:rPr>
          <w:rFonts w:ascii="Palatino Linotype" w:hAnsi="Palatino Linotype" w:cstheme="minorHAnsi"/>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spracúvaním osobných údajov spracovateľská operácia alebo súbor spracovateľských operácií s osobnými údajmi alebo súbormi osobných údajov, najmä získavanie, zaznamenávanie, usporadúvanie, </w:t>
      </w:r>
      <w:proofErr w:type="spellStart"/>
      <w:r w:rsidRPr="003F21C1">
        <w:rPr>
          <w:rFonts w:ascii="Palatino Linotype" w:hAnsi="Palatino Linotype" w:cstheme="minorHAnsi"/>
          <w:sz w:val="22"/>
          <w:szCs w:val="22"/>
        </w:rPr>
        <w:t>štruktúrovanie</w:t>
      </w:r>
      <w:proofErr w:type="spellEnd"/>
      <w:r w:rsidRPr="003F21C1">
        <w:rPr>
          <w:rFonts w:ascii="Palatino Linotype" w:hAnsi="Palatino Linotype" w:cstheme="minorHAnsi"/>
          <w:sz w:val="22"/>
          <w:szCs w:val="22"/>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08178D" w:rsidRPr="003F21C1" w:rsidRDefault="0008178D" w:rsidP="0008178D">
      <w:pPr>
        <w:pStyle w:val="l17"/>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proofErr w:type="spellStart"/>
      <w:r w:rsidRPr="003F21C1">
        <w:rPr>
          <w:rFonts w:ascii="Palatino Linotype" w:hAnsi="Palatino Linotype" w:cstheme="minorHAnsi"/>
          <w:sz w:val="22"/>
          <w:szCs w:val="22"/>
        </w:rPr>
        <w:t>pseudonymizáciou</w:t>
      </w:r>
      <w:proofErr w:type="spellEnd"/>
      <w:r w:rsidRPr="003F21C1">
        <w:rPr>
          <w:rFonts w:ascii="Palatino Linotype" w:hAnsi="Palatino Linotype" w:cstheme="minorHAnsi"/>
          <w:sz w:val="22"/>
          <w:szCs w:val="22"/>
        </w:rPr>
        <w:t xml:space="preserve"> spracúvanie osobných údajov spôsobom, že ich nie je možné</w:t>
      </w:r>
      <w:r w:rsidRPr="003F21C1" w:rsidDel="007F0422">
        <w:rPr>
          <w:rFonts w:ascii="Palatino Linotype" w:hAnsi="Palatino Linotype" w:cstheme="minorHAnsi"/>
          <w:sz w:val="22"/>
          <w:szCs w:val="22"/>
        </w:rPr>
        <w:t xml:space="preserve"> </w:t>
      </w:r>
      <w:r w:rsidRPr="003F21C1">
        <w:rPr>
          <w:rFonts w:ascii="Palatino Linotype" w:hAnsi="Palatino Linotype" w:cstheme="minorHAnsi"/>
          <w:sz w:val="22"/>
          <w:szCs w:val="22"/>
        </w:rPr>
        <w:t xml:space="preserve">priradiť ku konkrétnej dotknutej osobe bez použitia dodatočných informácií, ak sa takéto dodatočné informácie uchovávajú oddelene a vzťahujú sa na </w:t>
      </w:r>
      <w:proofErr w:type="spellStart"/>
      <w:r w:rsidRPr="003F21C1">
        <w:rPr>
          <w:rFonts w:ascii="Palatino Linotype" w:hAnsi="Palatino Linotype" w:cstheme="minorHAnsi"/>
          <w:sz w:val="22"/>
          <w:szCs w:val="22"/>
        </w:rPr>
        <w:t>ne</w:t>
      </w:r>
      <w:proofErr w:type="spellEnd"/>
      <w:r w:rsidRPr="003F21C1">
        <w:rPr>
          <w:rFonts w:ascii="Palatino Linotype" w:hAnsi="Palatino Linotype" w:cstheme="minorHAnsi"/>
          <w:sz w:val="22"/>
          <w:szCs w:val="22"/>
        </w:rPr>
        <w:t xml:space="preserve"> technické a organizačné opatrenia na zabezpečenie toho, aby osobné údaje nebolo možné priradiť identifikovanej fyzickej osoby alebo identifikovateľnej fyzickej osobe,</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logom záznam o priebehu činnosti používateľa v automatizovanom informačnom systéme,</w:t>
      </w:r>
    </w:p>
    <w:p w:rsidR="0008178D" w:rsidRPr="003F21C1" w:rsidRDefault="0008178D" w:rsidP="0008178D">
      <w:pPr>
        <w:pStyle w:val="l17"/>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online identifikátorom identifikátor poskytnutý aplikáciou, nástrojom alebo protokolom najmä IP adresa, </w:t>
      </w:r>
      <w:proofErr w:type="spellStart"/>
      <w:r w:rsidRPr="003F21C1">
        <w:rPr>
          <w:rFonts w:ascii="Palatino Linotype" w:hAnsi="Palatino Linotype" w:cstheme="minorHAnsi"/>
          <w:sz w:val="22"/>
          <w:szCs w:val="22"/>
        </w:rPr>
        <w:t>cookies</w:t>
      </w:r>
      <w:proofErr w:type="spellEnd"/>
      <w:r w:rsidRPr="003F21C1">
        <w:rPr>
          <w:rFonts w:ascii="Palatino Linotype" w:hAnsi="Palatino Linotype" w:cstheme="minorHAnsi"/>
          <w:sz w:val="22"/>
          <w:szCs w:val="22"/>
        </w:rPr>
        <w:t>, prihlasovacie údaje do online služieb, rádiofrekvenčná identifikácia, ktoré môžu zanechávať stopy, ktoré sa najmä v kombinácii s jedinečnými identifikátormi alebo inými informáciami môžu použiť na vytvorenie profilu  dotknutej osoby a na jej identifikáciu,</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informačným systémom akýkoľvek usporiadaný súbor osobných údajov, ktoré sú prístupné podľa určených kritérií, bez ohľadu na to, či ide o systém centralizovaný, decentralizovaný alebo distribuovaný na funkčnom základe alebo geografickom základe,</w:t>
      </w:r>
    </w:p>
    <w:p w:rsidR="0008178D" w:rsidRPr="003F21C1" w:rsidRDefault="0008178D" w:rsidP="0008178D">
      <w:pPr>
        <w:pStyle w:val="Odsekzoznamu"/>
        <w:rPr>
          <w:rFonts w:ascii="Palatino Linotype" w:hAnsi="Palatino Linotype" w:cstheme="minorHAnsi"/>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dotknutou osobou každá fyzická osoba, ktorej osobné údaje sa spracúvajú,</w:t>
      </w:r>
    </w:p>
    <w:p w:rsidR="0008178D" w:rsidRPr="003F21C1" w:rsidRDefault="0008178D" w:rsidP="0008178D">
      <w:pPr>
        <w:pStyle w:val="l17"/>
        <w:ind w:left="284"/>
        <w:rPr>
          <w:rFonts w:ascii="Palatino Linotype" w:hAnsi="Palatino Linotype" w:cstheme="minorHAnsi"/>
          <w:sz w:val="22"/>
          <w:szCs w:val="22"/>
        </w:rPr>
      </w:pPr>
    </w:p>
    <w:p w:rsidR="0008178D"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prevádzkovateľom každý, kto sám alebo spoločne s inými vymedzí účel a prostriedky spracúvania osobných údajov</w:t>
      </w:r>
      <w:r w:rsidRPr="003F21C1">
        <w:rPr>
          <w:rFonts w:ascii="Palatino Linotype" w:hAnsi="Palatino Linotype" w:cstheme="minorHAnsi"/>
          <w:b/>
          <w:bCs/>
          <w:sz w:val="22"/>
          <w:szCs w:val="22"/>
        </w:rPr>
        <w:t xml:space="preserve"> </w:t>
      </w:r>
      <w:r w:rsidRPr="003F21C1">
        <w:rPr>
          <w:rFonts w:ascii="Palatino Linotype" w:hAnsi="Palatino Linotype" w:cstheme="minorHAnsi"/>
          <w:sz w:val="22"/>
          <w:szCs w:val="22"/>
        </w:rPr>
        <w:t xml:space="preserve">a spracúva osobné údaje vo vlastnom mene;  prevádzkovateľ alebo konkrétne požiadavky na jeho určenie môžu byť ustanovené v osobitnom predpise alebo medzinárodnej zmluve, ktorou je Slovenská republika viazaná, ak tento predpis alebo  táto zmluva ustanovuje účel a prostriedky spracúvania osobných, </w:t>
      </w:r>
    </w:p>
    <w:p w:rsidR="0008178D" w:rsidRPr="003F21C1" w:rsidRDefault="0008178D" w:rsidP="0008178D">
      <w:pPr>
        <w:pStyle w:val="l17"/>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treťou stranou každý, kto nie je dotknutou osobou, prevádzkovateľ, sprostredkovateľ alebo inou fyzickou osobou, ktorá na základe  poverenia prevádzkovateľa alebo sprostredkovateľa spracúva osobné údaje,</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zodpovednou osobou osoba určená prevádzkovateľom alebo sprostredkovateľom, ktorá plní úlohy podľa </w:t>
      </w:r>
      <w:r>
        <w:rPr>
          <w:rFonts w:ascii="Palatino Linotype" w:hAnsi="Palatino Linotype" w:cstheme="minorHAnsi"/>
          <w:sz w:val="22"/>
          <w:szCs w:val="22"/>
        </w:rPr>
        <w:t>GDPR a </w:t>
      </w:r>
      <w:r w:rsidRPr="003F21C1">
        <w:rPr>
          <w:rFonts w:ascii="Palatino Linotype" w:hAnsi="Palatino Linotype" w:cstheme="minorHAnsi"/>
          <w:sz w:val="22"/>
          <w:szCs w:val="22"/>
        </w:rPr>
        <w:t>zákona</w:t>
      </w:r>
      <w:r>
        <w:rPr>
          <w:rFonts w:ascii="Palatino Linotype" w:hAnsi="Palatino Linotype" w:cstheme="minorHAnsi"/>
          <w:sz w:val="22"/>
          <w:szCs w:val="22"/>
        </w:rPr>
        <w:t xml:space="preserve"> č. 18/2018 Z. z.</w:t>
      </w:r>
      <w:r w:rsidRPr="003F21C1">
        <w:rPr>
          <w:rFonts w:ascii="Palatino Linotype" w:hAnsi="Palatino Linotype" w:cstheme="minorHAnsi"/>
          <w:sz w:val="22"/>
          <w:szCs w:val="22"/>
        </w:rPr>
        <w:t xml:space="preserve">, </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zástupcom fyzická osoba alebo právnická osoba so sídlom, miestom podnikania, organizačnou zložkou, prevádzkarňou alebo trvalým pobytom v členskom štáte, ktorú prevádzkovateľ alebo sprostredkovateľ písomne poveril podľa </w:t>
      </w:r>
      <w:r>
        <w:rPr>
          <w:rFonts w:ascii="Palatino Linotype" w:hAnsi="Palatino Linotype" w:cstheme="minorHAnsi"/>
          <w:sz w:val="22"/>
          <w:szCs w:val="22"/>
        </w:rPr>
        <w:t>článku 27 GDPR</w:t>
      </w:r>
      <w:r w:rsidRPr="003F21C1">
        <w:rPr>
          <w:rFonts w:ascii="Palatino Linotype" w:hAnsi="Palatino Linotype" w:cstheme="minorHAnsi"/>
          <w:sz w:val="22"/>
          <w:szCs w:val="22"/>
        </w:rPr>
        <w:t>,</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podnikom fyzická osoba - podnikateľ alebo právnická osoba vykonávajúca hospodársku činnosť bez ohľadu na jej právnu formu, vrátane združení fyzických osôb alebo združení právnických osôb, ktoré pravidelne vykonávajú hospodársku činnosť,</w:t>
      </w:r>
    </w:p>
    <w:p w:rsidR="0008178D" w:rsidRPr="003F21C1" w:rsidRDefault="0008178D" w:rsidP="0008178D">
      <w:pPr>
        <w:pStyle w:val="l17"/>
        <w:ind w:left="284"/>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skupinou podnikov ovládajúci podnik a ním ovládané podniky,</w:t>
      </w:r>
    </w:p>
    <w:p w:rsidR="0008178D" w:rsidRPr="003F21C1" w:rsidRDefault="0008178D" w:rsidP="0008178D">
      <w:pPr>
        <w:pStyle w:val="l17"/>
        <w:ind w:left="284"/>
        <w:rPr>
          <w:rFonts w:ascii="Palatino Linotype" w:hAnsi="Palatino Linotype" w:cstheme="minorHAnsi"/>
          <w:sz w:val="22"/>
          <w:szCs w:val="22"/>
        </w:rPr>
      </w:pPr>
    </w:p>
    <w:p w:rsidR="0008178D"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hlavnou prevádzkarňou</w:t>
      </w:r>
      <w:r>
        <w:rPr>
          <w:rFonts w:ascii="Palatino Linotype" w:hAnsi="Palatino Linotype" w:cstheme="minorHAnsi"/>
          <w:sz w:val="22"/>
          <w:szCs w:val="22"/>
        </w:rPr>
        <w:t>:</w:t>
      </w:r>
    </w:p>
    <w:p w:rsidR="0008178D" w:rsidRPr="003F21C1" w:rsidRDefault="0008178D" w:rsidP="0008178D">
      <w:pPr>
        <w:pStyle w:val="l17"/>
        <w:rPr>
          <w:rFonts w:ascii="Palatino Linotype" w:hAnsi="Palatino Linotype" w:cstheme="minorHAnsi"/>
          <w:sz w:val="22"/>
          <w:szCs w:val="22"/>
        </w:rPr>
      </w:pPr>
    </w:p>
    <w:p w:rsidR="0008178D" w:rsidRDefault="0008178D" w:rsidP="0008178D">
      <w:pPr>
        <w:pStyle w:val="l17"/>
        <w:numPr>
          <w:ilvl w:val="0"/>
          <w:numId w:val="7"/>
        </w:numPr>
        <w:ind w:left="1068"/>
        <w:rPr>
          <w:rFonts w:ascii="Palatino Linotype" w:hAnsi="Palatino Linotype" w:cstheme="minorHAnsi"/>
          <w:sz w:val="22"/>
          <w:szCs w:val="22"/>
        </w:rPr>
      </w:pPr>
      <w:r w:rsidRPr="003F21C1">
        <w:rPr>
          <w:rFonts w:ascii="Palatino Linotype" w:hAnsi="Palatino Linotype" w:cstheme="minorHAnsi"/>
          <w:sz w:val="22"/>
          <w:szCs w:val="22"/>
        </w:rPr>
        <w:lastRenderedPageBreak/>
        <w:t xml:space="preserve">miesto centrálnej správy prevádzkovateľa v Európskej únii, ak ide o prevádzkovateľa s prevádzkarňami vo viac než jednom členskom štáte, okrem prípadu, keď sa rozhodnutia o účeloch a prostriedkoch spracúvania osobných údajov prijímajú v inej prevádzkarni prevádzkovateľa v Európskej únii a táto iná prevádzka má právomoc presadiť vykonanie takýchto rozhodnutí, pričom v takom prípade sa za hlavnú prevádzkareň považuje prevádzkareň, ktorá takéto rozhodnutia prijala,  </w:t>
      </w:r>
    </w:p>
    <w:p w:rsidR="0008178D" w:rsidRPr="003F21C1" w:rsidRDefault="0008178D" w:rsidP="0008178D">
      <w:pPr>
        <w:pStyle w:val="l17"/>
        <w:ind w:left="1416"/>
        <w:rPr>
          <w:rFonts w:ascii="Palatino Linotype" w:hAnsi="Palatino Linotype" w:cstheme="minorHAnsi"/>
          <w:sz w:val="22"/>
          <w:szCs w:val="22"/>
        </w:rPr>
      </w:pPr>
    </w:p>
    <w:p w:rsidR="0008178D" w:rsidRPr="003F21C1" w:rsidRDefault="0008178D" w:rsidP="0008178D">
      <w:pPr>
        <w:pStyle w:val="l17"/>
        <w:numPr>
          <w:ilvl w:val="0"/>
          <w:numId w:val="7"/>
        </w:numPr>
        <w:ind w:left="1068"/>
        <w:rPr>
          <w:rFonts w:ascii="Palatino Linotype" w:hAnsi="Palatino Linotype" w:cstheme="minorHAnsi"/>
          <w:sz w:val="22"/>
          <w:szCs w:val="22"/>
        </w:rPr>
      </w:pPr>
      <w:r w:rsidRPr="003F21C1">
        <w:rPr>
          <w:rFonts w:ascii="Palatino Linotype" w:hAnsi="Palatino Linotype" w:cstheme="minorHAnsi"/>
          <w:sz w:val="22"/>
          <w:szCs w:val="22"/>
        </w:rPr>
        <w:t>miesto centrálnej správy sprostredkovateľa v Európskej únii, ak ide o sprostredkovateľa s prevádzkarňami vo viac než jednom členskom štáte alebo ak sprostredkovateľ nemá centrálnu správu v Európskej únii, prevádzkareň sprostredkovateľa v Európskej únii, v ktorej sa v kontexte činností prevádzkarne sprostredkovateľa uskutočňujú hlavné spracovateľské činnosti, a to v rozsahu, v  akom sa na sprostredkovateľa vzťahujú osobitné povinnosti podľa</w:t>
      </w:r>
      <w:r>
        <w:rPr>
          <w:rFonts w:ascii="Palatino Linotype" w:hAnsi="Palatino Linotype" w:cstheme="minorHAnsi"/>
          <w:sz w:val="22"/>
          <w:szCs w:val="22"/>
        </w:rPr>
        <w:t xml:space="preserve"> GDPR a zákona č. 18/2018 Z. z.</w:t>
      </w:r>
      <w:r w:rsidRPr="003F21C1">
        <w:rPr>
          <w:rFonts w:ascii="Palatino Linotype" w:hAnsi="Palatino Linotype" w:cstheme="minorHAnsi"/>
          <w:sz w:val="22"/>
          <w:szCs w:val="22"/>
        </w:rPr>
        <w:t>,</w:t>
      </w:r>
    </w:p>
    <w:p w:rsidR="0008178D" w:rsidRPr="003F21C1" w:rsidRDefault="0008178D" w:rsidP="0008178D">
      <w:pPr>
        <w:pStyle w:val="l17"/>
        <w:ind w:left="426"/>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medzinárodnou organizáciou organizácia a jej podriadené subjekty, ktoré sa riadia medzinárodným právom verejným, alebo akýkoľvek iný subjekt, ktorý bol zriadený dohodou medzi dvoma alebo viacerými krajinami alebo na základe takejto dohody,</w:t>
      </w:r>
    </w:p>
    <w:p w:rsidR="0008178D" w:rsidRPr="003F21C1" w:rsidRDefault="0008178D" w:rsidP="0008178D">
      <w:pPr>
        <w:pStyle w:val="l17"/>
        <w:ind w:left="426"/>
        <w:rPr>
          <w:rFonts w:ascii="Palatino Linotype" w:hAnsi="Palatino Linotype" w:cstheme="minorHAnsi"/>
          <w:sz w:val="22"/>
          <w:szCs w:val="22"/>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členským štátom štát, ktorý je členským štátom Európskej únie alebo zmluvnou stranou Dohody o Európskom hospodárskom priestore,</w:t>
      </w:r>
    </w:p>
    <w:p w:rsidR="0008178D" w:rsidRPr="003F21C1" w:rsidRDefault="0008178D" w:rsidP="0008178D">
      <w:pPr>
        <w:pStyle w:val="Odsekzoznamu"/>
        <w:rPr>
          <w:rFonts w:ascii="Palatino Linotype" w:hAnsi="Palatino Linotype" w:cstheme="minorHAnsi"/>
        </w:rPr>
      </w:pPr>
    </w:p>
    <w:p w:rsidR="0008178D" w:rsidRPr="003F21C1" w:rsidRDefault="0008178D" w:rsidP="0008178D">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treťou krajinou krajina, ktorá nie je členským štátom.</w:t>
      </w:r>
    </w:p>
    <w:p w:rsidR="0008178D" w:rsidRDefault="0008178D" w:rsidP="0008178D">
      <w:pPr>
        <w:ind w:left="720"/>
        <w:jc w:val="both"/>
        <w:rPr>
          <w:rFonts w:ascii="Palatino Linotype" w:hAnsi="Palatino Linotype" w:cstheme="minorHAnsi"/>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Default="0008178D" w:rsidP="0008178D">
      <w:pPr>
        <w:ind w:left="567"/>
        <w:jc w:val="both"/>
        <w:rPr>
          <w:rFonts w:ascii="Palatino Linotype" w:hAnsi="Palatino Linotype" w:cstheme="minorHAnsi"/>
          <w:b/>
          <w:shd w:val="clear" w:color="auto" w:fill="FFFFFF"/>
        </w:rPr>
      </w:pPr>
    </w:p>
    <w:p w:rsidR="0008178D" w:rsidRPr="00EC79BF" w:rsidRDefault="0008178D" w:rsidP="0008178D">
      <w:pPr>
        <w:ind w:left="567"/>
        <w:jc w:val="both"/>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 xml:space="preserve">V ďalšej časti nájdete </w:t>
      </w:r>
      <w:r>
        <w:rPr>
          <w:rFonts w:ascii="Palatino Linotype" w:hAnsi="Palatino Linotype" w:cstheme="minorHAnsi"/>
          <w:b/>
          <w:shd w:val="clear" w:color="auto" w:fill="FFFFFF"/>
        </w:rPr>
        <w:t>názvy informačných systémov, ktoré sú rozdelené podľa účelu</w:t>
      </w:r>
      <w:r w:rsidRPr="003F21C1">
        <w:rPr>
          <w:rFonts w:ascii="Palatino Linotype" w:hAnsi="Palatino Linotype" w:cstheme="minorHAnsi"/>
          <w:b/>
          <w:shd w:val="clear" w:color="auto" w:fill="FFFFFF"/>
        </w:rPr>
        <w:t xml:space="preserve"> spracúvania osobných údaj</w:t>
      </w:r>
      <w:r>
        <w:rPr>
          <w:rFonts w:ascii="Palatino Linotype" w:hAnsi="Palatino Linotype" w:cstheme="minorHAnsi"/>
          <w:b/>
          <w:shd w:val="clear" w:color="auto" w:fill="FFFFFF"/>
        </w:rPr>
        <w:t xml:space="preserve">ov, každý z nich </w:t>
      </w:r>
      <w:r w:rsidRPr="003F21C1">
        <w:rPr>
          <w:rFonts w:ascii="Palatino Linotype" w:hAnsi="Palatino Linotype" w:cstheme="minorHAnsi"/>
          <w:b/>
          <w:shd w:val="clear" w:color="auto" w:fill="FFFFFF"/>
        </w:rPr>
        <w:t>obsahuje</w:t>
      </w:r>
      <w:r>
        <w:rPr>
          <w:rFonts w:ascii="Palatino Linotype" w:hAnsi="Palatino Linotype" w:cstheme="minorHAnsi"/>
          <w:b/>
          <w:shd w:val="clear" w:color="auto" w:fill="FFFFFF"/>
        </w:rPr>
        <w:t xml:space="preserve"> podrobnú</w:t>
      </w:r>
      <w:r w:rsidRPr="003F21C1">
        <w:rPr>
          <w:rFonts w:ascii="Palatino Linotype" w:hAnsi="Palatino Linotype" w:cstheme="minorHAnsi"/>
          <w:b/>
          <w:shd w:val="clear" w:color="auto" w:fill="FFFFFF"/>
        </w:rPr>
        <w:t xml:space="preserve"> informáciu </w:t>
      </w:r>
      <w:r>
        <w:rPr>
          <w:rFonts w:ascii="Palatino Linotype" w:hAnsi="Palatino Linotype" w:cstheme="minorHAnsi"/>
          <w:b/>
          <w:shd w:val="clear" w:color="auto" w:fill="FFFFFF"/>
        </w:rPr>
        <w:t>podľa</w:t>
      </w:r>
      <w:r w:rsidRPr="003F21C1">
        <w:rPr>
          <w:rFonts w:ascii="Palatino Linotype" w:hAnsi="Palatino Linotype" w:cstheme="minorHAnsi"/>
          <w:b/>
          <w:shd w:val="clear" w:color="auto" w:fill="FFFFFF"/>
        </w:rPr>
        <w:t xml:space="preserve"> </w:t>
      </w:r>
      <w:r>
        <w:rPr>
          <w:rFonts w:ascii="Palatino Linotype" w:hAnsi="Palatino Linotype" w:cstheme="minorHAnsi"/>
          <w:b/>
          <w:shd w:val="clear" w:color="auto" w:fill="FFFFFF"/>
        </w:rPr>
        <w:t xml:space="preserve">článku 13 GDPR, ktorá vám podrobne vysvetlí prečo a ako </w:t>
      </w:r>
      <w:r w:rsidRPr="00EC79BF">
        <w:rPr>
          <w:rFonts w:ascii="Palatino Linotype" w:hAnsi="Palatino Linotype" w:cstheme="minorHAnsi"/>
          <w:b/>
          <w:shd w:val="clear" w:color="auto" w:fill="FFFFFF"/>
        </w:rPr>
        <w:t>spracovávame  vaše osobné údaje.</w:t>
      </w:r>
    </w:p>
    <w:p w:rsidR="004B3019" w:rsidRPr="00EC79BF" w:rsidRDefault="004B3019" w:rsidP="004B3019">
      <w:pPr>
        <w:ind w:left="567"/>
        <w:jc w:val="center"/>
        <w:rPr>
          <w:rFonts w:ascii="Palatino Linotype" w:hAnsi="Palatino Linotype" w:cs="Arial"/>
          <w:b/>
          <w:shd w:val="clear" w:color="auto" w:fill="FFFFFF"/>
        </w:rPr>
      </w:pPr>
      <w:r w:rsidRPr="00EC79BF">
        <w:rPr>
          <w:rFonts w:ascii="Palatino Linotype" w:hAnsi="Palatino Linotype" w:cs="Arial"/>
          <w:b/>
          <w:shd w:val="clear" w:color="auto" w:fill="FFFFFF"/>
        </w:rPr>
        <w:t xml:space="preserve">Účely spracúvania osobných údajov </w:t>
      </w:r>
    </w:p>
    <w:p w:rsidR="004B3019" w:rsidRPr="00EC79BF" w:rsidRDefault="004B3019" w:rsidP="004B3019">
      <w:pPr>
        <w:ind w:left="567"/>
        <w:rPr>
          <w:rFonts w:ascii="Palatino Linotype" w:hAnsi="Palatino Linotype" w:cs="Arial"/>
          <w:b/>
          <w:shd w:val="clear" w:color="auto" w:fill="FFFFFF"/>
        </w:rPr>
      </w:pPr>
      <w:bookmarkStart w:id="0" w:name="_Hlk18654637"/>
      <w:r w:rsidRPr="00EC79BF">
        <w:rPr>
          <w:rFonts w:ascii="Palatino Linotype" w:hAnsi="Palatino Linotype" w:cs="Arial"/>
          <w:b/>
          <w:shd w:val="clear" w:color="auto" w:fill="FFFFFF"/>
        </w:rPr>
        <w:t xml:space="preserve">O zamestnancoch prevádzkovateľ spracúva osobné údaje v týchto informačných systémoch: </w:t>
      </w:r>
    </w:p>
    <w:p w:rsidR="004B3019" w:rsidRPr="00EC79BF" w:rsidRDefault="009F705A" w:rsidP="004B3019">
      <w:pPr>
        <w:pStyle w:val="Odsekzoznamu"/>
        <w:numPr>
          <w:ilvl w:val="0"/>
          <w:numId w:val="1"/>
        </w:numPr>
        <w:rPr>
          <w:rFonts w:ascii="Palatino Linotype" w:hAnsi="Palatino Linotype"/>
        </w:rPr>
      </w:pPr>
      <w:hyperlink r:id="rId8" w:history="1">
        <w:r w:rsidR="004B3019" w:rsidRPr="00EC79BF">
          <w:rPr>
            <w:rStyle w:val="Hypertextovprepojenie"/>
            <w:rFonts w:ascii="Palatino Linotype" w:hAnsi="Palatino Linotype"/>
          </w:rPr>
          <w:t>MZDY A PERSONALISTIKA</w:t>
        </w:r>
      </w:hyperlink>
      <w:r w:rsidR="004B3019" w:rsidRPr="00EC79BF">
        <w:rPr>
          <w:rFonts w:ascii="Palatino Linotype" w:hAnsi="Palatino Linotype"/>
        </w:rPr>
        <w:t>,</w:t>
      </w:r>
    </w:p>
    <w:p w:rsidR="004B3019" w:rsidRPr="00EC79BF" w:rsidRDefault="004B3019" w:rsidP="004B3019">
      <w:pPr>
        <w:pStyle w:val="Odsekzoznamu"/>
        <w:numPr>
          <w:ilvl w:val="0"/>
          <w:numId w:val="1"/>
        </w:numPr>
        <w:rPr>
          <w:rFonts w:ascii="Palatino Linotype" w:hAnsi="Palatino Linotype"/>
        </w:rPr>
      </w:pPr>
      <w:r w:rsidRPr="00EC79BF">
        <w:rPr>
          <w:rStyle w:val="Hypertextovprepojenie"/>
          <w:rFonts w:ascii="Palatino Linotype" w:hAnsi="Palatino Linotype"/>
        </w:rPr>
        <w:t>KAMEROVÝ SYSTÉM</w:t>
      </w:r>
      <w:r w:rsidRPr="00EC79BF">
        <w:rPr>
          <w:rFonts w:ascii="Palatino Linotype" w:hAnsi="Palatino Linotype"/>
        </w:rPr>
        <w:t>,</w:t>
      </w:r>
    </w:p>
    <w:p w:rsidR="004B3019" w:rsidRPr="00EC79BF" w:rsidRDefault="009F705A" w:rsidP="004B3019">
      <w:pPr>
        <w:pStyle w:val="Odsekzoznamu"/>
        <w:numPr>
          <w:ilvl w:val="0"/>
          <w:numId w:val="1"/>
        </w:numPr>
        <w:rPr>
          <w:rFonts w:ascii="Palatino Linotype" w:hAnsi="Palatino Linotype"/>
        </w:rPr>
      </w:pPr>
      <w:hyperlink r:id="rId9" w:history="1">
        <w:r w:rsidR="004B3019" w:rsidRPr="00EC79BF">
          <w:rPr>
            <w:rStyle w:val="Hypertextovprepojenie"/>
            <w:rFonts w:ascii="Palatino Linotype" w:hAnsi="Palatino Linotype"/>
          </w:rPr>
          <w:t>SPRÁVA REGISTRATÚRY</w:t>
        </w:r>
      </w:hyperlink>
      <w:r w:rsidR="004B3019" w:rsidRPr="00EC79BF">
        <w:rPr>
          <w:rFonts w:ascii="Palatino Linotype" w:hAnsi="Palatino Linotype"/>
        </w:rPr>
        <w:t>,</w:t>
      </w:r>
    </w:p>
    <w:p w:rsidR="004B3019" w:rsidRPr="00EC79BF" w:rsidRDefault="009F705A" w:rsidP="004B3019">
      <w:pPr>
        <w:pStyle w:val="Odsekzoznamu"/>
        <w:numPr>
          <w:ilvl w:val="0"/>
          <w:numId w:val="1"/>
        </w:numPr>
        <w:rPr>
          <w:rFonts w:ascii="Palatino Linotype" w:hAnsi="Palatino Linotype"/>
        </w:rPr>
      </w:pPr>
      <w:hyperlink r:id="rId10" w:history="1">
        <w:r w:rsidR="004B3019" w:rsidRPr="00EC79BF">
          <w:rPr>
            <w:rStyle w:val="Hypertextovprepojenie"/>
            <w:rFonts w:ascii="Palatino Linotype" w:hAnsi="Palatino Linotype"/>
          </w:rPr>
          <w:t>ÚČTOVNÉ DOKLADY</w:t>
        </w:r>
      </w:hyperlink>
      <w:r w:rsidR="004B3019" w:rsidRPr="00EC79BF">
        <w:rPr>
          <w:rFonts w:ascii="Palatino Linotype" w:hAnsi="Palatino Linotype"/>
        </w:rPr>
        <w:t>,</w:t>
      </w:r>
    </w:p>
    <w:p w:rsidR="004B3019" w:rsidRPr="007C711C" w:rsidRDefault="004B3019" w:rsidP="004B3019">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PROPAGÁCIA,</w:t>
      </w:r>
    </w:p>
    <w:p w:rsidR="004B3019" w:rsidRPr="00EC79BF" w:rsidRDefault="004B3019" w:rsidP="004B3019">
      <w:pPr>
        <w:rPr>
          <w:rFonts w:ascii="Palatino Linotype" w:hAnsi="Palatino Linotype"/>
          <w:b/>
        </w:rPr>
      </w:pPr>
      <w:r w:rsidRPr="00EC79BF">
        <w:rPr>
          <w:rFonts w:ascii="Palatino Linotype" w:hAnsi="Palatino Linotype"/>
          <w:b/>
        </w:rPr>
        <w:tab/>
        <w:t>O obchodných partneroch prevádzkovateľ spracúva osobné údaje v týchto informačných systémoch:</w:t>
      </w:r>
    </w:p>
    <w:p w:rsidR="004B3019" w:rsidRPr="00EC79BF" w:rsidRDefault="009F705A" w:rsidP="004B3019">
      <w:pPr>
        <w:pStyle w:val="Odsekzoznamu"/>
        <w:numPr>
          <w:ilvl w:val="0"/>
          <w:numId w:val="1"/>
        </w:numPr>
        <w:rPr>
          <w:rFonts w:ascii="Palatino Linotype" w:hAnsi="Palatino Linotype"/>
        </w:rPr>
      </w:pPr>
      <w:hyperlink r:id="rId11" w:history="1">
        <w:r w:rsidR="004B3019" w:rsidRPr="00EC79BF">
          <w:rPr>
            <w:rStyle w:val="Hypertextovprepojenie"/>
            <w:rFonts w:ascii="Palatino Linotype" w:hAnsi="Palatino Linotype"/>
          </w:rPr>
          <w:t>KAMEROVÝ</w:t>
        </w:r>
      </w:hyperlink>
      <w:r w:rsidR="004B3019" w:rsidRPr="00EC79BF">
        <w:rPr>
          <w:rStyle w:val="Hypertextovprepojenie"/>
          <w:rFonts w:ascii="Palatino Linotype" w:hAnsi="Palatino Linotype"/>
        </w:rPr>
        <w:t xml:space="preserve"> SYSTÉM</w:t>
      </w:r>
      <w:r w:rsidR="004B3019" w:rsidRPr="00EC79BF">
        <w:rPr>
          <w:rFonts w:ascii="Palatino Linotype" w:hAnsi="Palatino Linotype"/>
        </w:rPr>
        <w:t>,</w:t>
      </w:r>
    </w:p>
    <w:p w:rsidR="004B3019" w:rsidRPr="00EC79BF" w:rsidRDefault="004B3019" w:rsidP="004B3019">
      <w:pPr>
        <w:pStyle w:val="Odsekzoznamu"/>
        <w:numPr>
          <w:ilvl w:val="0"/>
          <w:numId w:val="1"/>
        </w:numPr>
        <w:rPr>
          <w:rFonts w:ascii="Palatino Linotype" w:hAnsi="Palatino Linotype"/>
        </w:rPr>
      </w:pPr>
      <w:r w:rsidRPr="00EC79BF">
        <w:rPr>
          <w:rStyle w:val="Hypertextovprepojenie"/>
          <w:rFonts w:ascii="Palatino Linotype" w:hAnsi="Palatino Linotype"/>
        </w:rPr>
        <w:t>SPRÁVA REGISTRATÚRY</w:t>
      </w:r>
      <w:r w:rsidRPr="00EC79BF">
        <w:rPr>
          <w:rFonts w:ascii="Palatino Linotype" w:hAnsi="Palatino Linotype"/>
        </w:rPr>
        <w:t xml:space="preserve">, </w:t>
      </w:r>
    </w:p>
    <w:p w:rsidR="004B3019" w:rsidRPr="00EC79BF" w:rsidRDefault="009F705A" w:rsidP="004B3019">
      <w:pPr>
        <w:pStyle w:val="Odsekzoznamu"/>
        <w:numPr>
          <w:ilvl w:val="0"/>
          <w:numId w:val="1"/>
        </w:numPr>
        <w:rPr>
          <w:rFonts w:ascii="Palatino Linotype" w:hAnsi="Palatino Linotype"/>
        </w:rPr>
      </w:pPr>
      <w:hyperlink r:id="rId12" w:history="1">
        <w:r w:rsidR="004B3019" w:rsidRPr="00EC79BF">
          <w:rPr>
            <w:rStyle w:val="Hypertextovprepojenie"/>
            <w:rFonts w:ascii="Palatino Linotype" w:hAnsi="Palatino Linotype"/>
          </w:rPr>
          <w:t>ÚČTOVNÉ DOKLADY</w:t>
        </w:r>
      </w:hyperlink>
      <w:r w:rsidR="004B3019" w:rsidRPr="00EC79BF">
        <w:rPr>
          <w:rFonts w:ascii="Palatino Linotype" w:hAnsi="Palatino Linotype"/>
        </w:rPr>
        <w:t xml:space="preserve">, </w:t>
      </w:r>
    </w:p>
    <w:p w:rsidR="004B3019" w:rsidRDefault="009F705A" w:rsidP="004B3019">
      <w:pPr>
        <w:pStyle w:val="Odsekzoznamu"/>
        <w:numPr>
          <w:ilvl w:val="0"/>
          <w:numId w:val="1"/>
        </w:numPr>
        <w:rPr>
          <w:rFonts w:ascii="Palatino Linotype" w:hAnsi="Palatino Linotype"/>
        </w:rPr>
      </w:pPr>
      <w:hyperlink r:id="rId13" w:history="1">
        <w:r w:rsidR="004B3019" w:rsidRPr="00EC79BF">
          <w:rPr>
            <w:rStyle w:val="Hypertextovprepojenie"/>
            <w:rFonts w:ascii="Palatino Linotype" w:hAnsi="Palatino Linotype"/>
          </w:rPr>
          <w:t>EVIDENCIA</w:t>
        </w:r>
      </w:hyperlink>
      <w:r w:rsidR="004B3019" w:rsidRPr="00EC79BF">
        <w:rPr>
          <w:rStyle w:val="Hypertextovprepojenie"/>
          <w:rFonts w:ascii="Palatino Linotype" w:hAnsi="Palatino Linotype"/>
        </w:rPr>
        <w:t xml:space="preserve"> OBCHODNÝCH PARTNEROV</w:t>
      </w:r>
      <w:r w:rsidR="004B3019" w:rsidRPr="00EC79BF">
        <w:rPr>
          <w:rFonts w:ascii="Palatino Linotype" w:hAnsi="Palatino Linotype"/>
        </w:rPr>
        <w:t xml:space="preserve">, </w:t>
      </w:r>
    </w:p>
    <w:p w:rsidR="004B3019" w:rsidRPr="007C711C" w:rsidRDefault="004B3019" w:rsidP="004B3019">
      <w:pPr>
        <w:pStyle w:val="Odsekzoznamu"/>
        <w:numPr>
          <w:ilvl w:val="0"/>
          <w:numId w:val="1"/>
        </w:numPr>
        <w:rPr>
          <w:rFonts w:ascii="Palatino Linotype" w:hAnsi="Palatino Linotype"/>
        </w:rPr>
      </w:pPr>
      <w:r>
        <w:rPr>
          <w:rFonts w:ascii="Palatino Linotype" w:hAnsi="Palatino Linotype"/>
          <w:color w:val="0000FF"/>
          <w:u w:val="single"/>
        </w:rPr>
        <w:t>VERNOSTNÝ PROGRAM,</w:t>
      </w:r>
    </w:p>
    <w:p w:rsidR="004B3019" w:rsidRPr="00EC79BF" w:rsidRDefault="004B3019" w:rsidP="004B3019">
      <w:pPr>
        <w:ind w:firstLine="708"/>
        <w:rPr>
          <w:rFonts w:ascii="Palatino Linotype" w:hAnsi="Palatino Linotype"/>
          <w:b/>
        </w:rPr>
      </w:pPr>
      <w:r w:rsidRPr="00EC79BF">
        <w:rPr>
          <w:rFonts w:ascii="Palatino Linotype" w:hAnsi="Palatino Linotype"/>
          <w:b/>
        </w:rPr>
        <w:t>O klientoch prevádzkovateľ spracúva osobné údaje v týchto informačných systémoch:</w:t>
      </w:r>
    </w:p>
    <w:p w:rsidR="004B3019" w:rsidRPr="00EC79BF" w:rsidRDefault="009F705A" w:rsidP="004B3019">
      <w:pPr>
        <w:pStyle w:val="Odsekzoznamu"/>
        <w:numPr>
          <w:ilvl w:val="0"/>
          <w:numId w:val="1"/>
        </w:numPr>
        <w:rPr>
          <w:rFonts w:ascii="Palatino Linotype" w:hAnsi="Palatino Linotype"/>
        </w:rPr>
      </w:pPr>
      <w:hyperlink r:id="rId14" w:history="1">
        <w:r w:rsidR="004B3019" w:rsidRPr="00EC79BF">
          <w:rPr>
            <w:rStyle w:val="Hypertextovprepojenie"/>
            <w:rFonts w:ascii="Palatino Linotype" w:hAnsi="Palatino Linotype"/>
          </w:rPr>
          <w:t>KAMEROVÝ</w:t>
        </w:r>
      </w:hyperlink>
      <w:r w:rsidR="004B3019" w:rsidRPr="00EC79BF">
        <w:rPr>
          <w:rStyle w:val="Hypertextovprepojenie"/>
          <w:rFonts w:ascii="Palatino Linotype" w:hAnsi="Palatino Linotype"/>
        </w:rPr>
        <w:t xml:space="preserve"> SYSTÉM</w:t>
      </w:r>
      <w:r w:rsidR="004B3019" w:rsidRPr="00EC79BF">
        <w:rPr>
          <w:rFonts w:ascii="Palatino Linotype" w:hAnsi="Palatino Linotype"/>
        </w:rPr>
        <w:t>,</w:t>
      </w:r>
    </w:p>
    <w:p w:rsidR="004B3019" w:rsidRPr="00EC79BF" w:rsidRDefault="004B3019" w:rsidP="004B3019">
      <w:pPr>
        <w:pStyle w:val="Odsekzoznamu"/>
        <w:numPr>
          <w:ilvl w:val="0"/>
          <w:numId w:val="1"/>
        </w:numPr>
        <w:rPr>
          <w:rFonts w:ascii="Palatino Linotype" w:hAnsi="Palatino Linotype"/>
        </w:rPr>
      </w:pPr>
      <w:r w:rsidRPr="00EC79BF">
        <w:rPr>
          <w:rStyle w:val="Hypertextovprepojenie"/>
          <w:rFonts w:ascii="Palatino Linotype" w:hAnsi="Palatino Linotype"/>
        </w:rPr>
        <w:t>SPRÁVA REGISTRATÚRY</w:t>
      </w:r>
      <w:r w:rsidRPr="00EC79BF">
        <w:rPr>
          <w:rFonts w:ascii="Palatino Linotype" w:hAnsi="Palatino Linotype"/>
        </w:rPr>
        <w:t xml:space="preserve">, </w:t>
      </w:r>
    </w:p>
    <w:p w:rsidR="004B3019" w:rsidRPr="00EC79BF" w:rsidRDefault="009F705A" w:rsidP="004B3019">
      <w:pPr>
        <w:pStyle w:val="Odsekzoznamu"/>
        <w:numPr>
          <w:ilvl w:val="0"/>
          <w:numId w:val="1"/>
        </w:numPr>
        <w:rPr>
          <w:rFonts w:ascii="Palatino Linotype" w:hAnsi="Palatino Linotype"/>
        </w:rPr>
      </w:pPr>
      <w:hyperlink r:id="rId15" w:history="1">
        <w:r w:rsidR="004B3019" w:rsidRPr="00EC79BF">
          <w:rPr>
            <w:rStyle w:val="Hypertextovprepojenie"/>
            <w:rFonts w:ascii="Palatino Linotype" w:hAnsi="Palatino Linotype"/>
          </w:rPr>
          <w:t>ÚČTOVNÉ DOKLADY</w:t>
        </w:r>
      </w:hyperlink>
      <w:r w:rsidR="004B3019" w:rsidRPr="00EC79BF">
        <w:rPr>
          <w:rFonts w:ascii="Palatino Linotype" w:hAnsi="Palatino Linotype"/>
        </w:rPr>
        <w:t xml:space="preserve">, </w:t>
      </w:r>
    </w:p>
    <w:p w:rsidR="004B3019" w:rsidRPr="00EC79BF" w:rsidRDefault="004B3019" w:rsidP="004B3019">
      <w:pPr>
        <w:pStyle w:val="Odsekzoznamu"/>
        <w:numPr>
          <w:ilvl w:val="0"/>
          <w:numId w:val="1"/>
        </w:numPr>
        <w:rPr>
          <w:rFonts w:ascii="Palatino Linotype" w:hAnsi="Palatino Linotype"/>
        </w:rPr>
      </w:pPr>
      <w:r>
        <w:rPr>
          <w:rStyle w:val="Hypertextovprepojenie"/>
          <w:rFonts w:ascii="Palatino Linotype" w:hAnsi="Palatino Linotype"/>
        </w:rPr>
        <w:t>MARKETING AKO OPRÁVNENÝ ZÁUJEM PREVÁDZKOVATEĽA,</w:t>
      </w:r>
    </w:p>
    <w:p w:rsidR="004B3019" w:rsidRPr="00EC79BF" w:rsidRDefault="009F705A" w:rsidP="004B3019">
      <w:pPr>
        <w:pStyle w:val="Odsekzoznamu"/>
        <w:numPr>
          <w:ilvl w:val="0"/>
          <w:numId w:val="1"/>
        </w:numPr>
        <w:rPr>
          <w:rFonts w:ascii="Palatino Linotype" w:hAnsi="Palatino Linotype"/>
        </w:rPr>
      </w:pPr>
      <w:hyperlink r:id="rId16" w:history="1">
        <w:r w:rsidR="004B3019" w:rsidRPr="00EC79BF">
          <w:rPr>
            <w:rStyle w:val="Hypertextovprepojenie"/>
            <w:rFonts w:ascii="Palatino Linotype" w:hAnsi="Palatino Linotype"/>
          </w:rPr>
          <w:t>MARKETING</w:t>
        </w:r>
      </w:hyperlink>
      <w:r w:rsidR="004B3019" w:rsidRPr="00EC79BF">
        <w:rPr>
          <w:rStyle w:val="Hypertextovprepojenie"/>
          <w:rFonts w:ascii="Palatino Linotype" w:hAnsi="Palatino Linotype"/>
        </w:rPr>
        <w:t xml:space="preserve"> – SÚHLAS DOTKNUTEJ OSOBY</w:t>
      </w:r>
      <w:r w:rsidR="004B3019" w:rsidRPr="00EC79BF">
        <w:rPr>
          <w:rFonts w:ascii="Palatino Linotype" w:hAnsi="Palatino Linotype"/>
        </w:rPr>
        <w:t>,</w:t>
      </w:r>
    </w:p>
    <w:p w:rsidR="004B3019" w:rsidRPr="00EC79BF" w:rsidRDefault="004B3019" w:rsidP="004B3019">
      <w:pPr>
        <w:pStyle w:val="Odsekzoznamu"/>
        <w:numPr>
          <w:ilvl w:val="0"/>
          <w:numId w:val="1"/>
        </w:numPr>
        <w:rPr>
          <w:rFonts w:ascii="Palatino Linotype" w:hAnsi="Palatino Linotype"/>
        </w:rPr>
      </w:pPr>
      <w:r>
        <w:rPr>
          <w:rStyle w:val="Hypertextovprepojenie"/>
          <w:rFonts w:ascii="Palatino Linotype" w:hAnsi="Palatino Linotype"/>
        </w:rPr>
        <w:t>PROPAGÁCIA,</w:t>
      </w:r>
    </w:p>
    <w:p w:rsidR="004B3019" w:rsidRPr="0028460A" w:rsidRDefault="004B3019" w:rsidP="004B3019">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POŽIČOVŇA,</w:t>
      </w:r>
    </w:p>
    <w:p w:rsidR="004B3019" w:rsidRPr="009F705A" w:rsidRDefault="004B3019" w:rsidP="004B3019">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VERNOSTNÝ PROGRAM.</w:t>
      </w:r>
    </w:p>
    <w:p w:rsidR="009F705A" w:rsidRDefault="009F705A" w:rsidP="009F705A">
      <w:pPr>
        <w:pStyle w:val="Odsekzoznamu"/>
        <w:rPr>
          <w:rStyle w:val="Hypertextovprepojenie"/>
          <w:rFonts w:ascii="Palatino Linotype" w:hAnsi="Palatino Linotype"/>
        </w:rPr>
      </w:pPr>
    </w:p>
    <w:p w:rsidR="009F705A" w:rsidRPr="00EC79BF" w:rsidRDefault="009F705A" w:rsidP="009F705A">
      <w:pPr>
        <w:pStyle w:val="Odsekzoznamu"/>
        <w:rPr>
          <w:rFonts w:ascii="Palatino Linotype" w:hAnsi="Palatino Linotype"/>
        </w:rPr>
      </w:pPr>
    </w:p>
    <w:p w:rsidR="004B3019" w:rsidRDefault="004B3019" w:rsidP="004B3019">
      <w:pPr>
        <w:rPr>
          <w:rFonts w:ascii="Palatino Linotype" w:hAnsi="Palatino Linotype" w:cstheme="minorHAnsi"/>
        </w:rPr>
      </w:pPr>
    </w:p>
    <w:p w:rsidR="004B3019" w:rsidRPr="00EC79BF" w:rsidRDefault="004B3019" w:rsidP="004B3019">
      <w:pPr>
        <w:rPr>
          <w:rFonts w:ascii="Palatino Linotype" w:hAnsi="Palatino Linotype"/>
          <w:b/>
        </w:rPr>
      </w:pPr>
      <w:r w:rsidRPr="00EC79BF">
        <w:rPr>
          <w:rFonts w:ascii="Palatino Linotype" w:hAnsi="Palatino Linotype"/>
          <w:b/>
        </w:rPr>
        <w:lastRenderedPageBreak/>
        <w:t>O </w:t>
      </w:r>
      <w:r>
        <w:rPr>
          <w:rFonts w:ascii="Palatino Linotype" w:hAnsi="Palatino Linotype"/>
          <w:b/>
        </w:rPr>
        <w:t>konateľoch</w:t>
      </w:r>
      <w:r w:rsidRPr="00EC79BF">
        <w:rPr>
          <w:rFonts w:ascii="Palatino Linotype" w:hAnsi="Palatino Linotype"/>
          <w:b/>
        </w:rPr>
        <w:t xml:space="preserve"> </w:t>
      </w:r>
      <w:r>
        <w:rPr>
          <w:rFonts w:ascii="Palatino Linotype" w:hAnsi="Palatino Linotype"/>
          <w:b/>
        </w:rPr>
        <w:t xml:space="preserve">sa </w:t>
      </w:r>
      <w:r w:rsidRPr="00EC79BF">
        <w:rPr>
          <w:rFonts w:ascii="Palatino Linotype" w:hAnsi="Palatino Linotype"/>
          <w:b/>
        </w:rPr>
        <w:t xml:space="preserve"> osobné údaje </w:t>
      </w:r>
      <w:r>
        <w:rPr>
          <w:rFonts w:ascii="Palatino Linotype" w:hAnsi="Palatino Linotype"/>
          <w:b/>
        </w:rPr>
        <w:t xml:space="preserve">spracúvajú </w:t>
      </w:r>
      <w:r w:rsidRPr="00EC79BF">
        <w:rPr>
          <w:rFonts w:ascii="Palatino Linotype" w:hAnsi="Palatino Linotype"/>
          <w:b/>
        </w:rPr>
        <w:t>v týchto informačných systémoch:</w:t>
      </w:r>
    </w:p>
    <w:p w:rsidR="004B3019" w:rsidRPr="007C711C" w:rsidRDefault="004B3019" w:rsidP="009F705A">
      <w:pPr>
        <w:pStyle w:val="Odsekzoznamu"/>
        <w:rPr>
          <w:rFonts w:ascii="Palatino Linotype" w:hAnsi="Palatino Linotype"/>
          <w:color w:val="2F5496" w:themeColor="accent1" w:themeShade="BF"/>
          <w:u w:val="single"/>
        </w:rPr>
      </w:pPr>
      <w:bookmarkStart w:id="1" w:name="_GoBack"/>
      <w:bookmarkEnd w:id="1"/>
    </w:p>
    <w:p w:rsidR="004B3019" w:rsidRDefault="004B3019" w:rsidP="004B3019">
      <w:pPr>
        <w:pStyle w:val="Odsekzoznamu"/>
        <w:numPr>
          <w:ilvl w:val="0"/>
          <w:numId w:val="9"/>
        </w:numPr>
        <w:rPr>
          <w:rFonts w:ascii="Palatino Linotype" w:hAnsi="Palatino Linotype"/>
          <w:color w:val="2F5496" w:themeColor="accent1" w:themeShade="BF"/>
          <w:u w:val="single"/>
        </w:rPr>
      </w:pPr>
      <w:r w:rsidRPr="007C711C">
        <w:rPr>
          <w:rFonts w:ascii="Palatino Linotype" w:hAnsi="Palatino Linotype"/>
          <w:color w:val="2F5496" w:themeColor="accent1" w:themeShade="BF"/>
          <w:u w:val="single"/>
        </w:rPr>
        <w:t xml:space="preserve"> LEGALIZÁCIA PRÍJMOV Z TRESTNEJ ČINNOSTI</w:t>
      </w:r>
      <w:r>
        <w:rPr>
          <w:rFonts w:ascii="Palatino Linotype" w:hAnsi="Palatino Linotype"/>
          <w:color w:val="2F5496" w:themeColor="accent1" w:themeShade="BF"/>
          <w:u w:val="single"/>
        </w:rPr>
        <w:t>,</w:t>
      </w:r>
    </w:p>
    <w:p w:rsidR="004B3019" w:rsidRDefault="004B3019" w:rsidP="004B3019">
      <w:pPr>
        <w:pStyle w:val="Odsekzoznamu"/>
        <w:numPr>
          <w:ilvl w:val="0"/>
          <w:numId w:val="9"/>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SPRÁVA REGISTRATÚRY,</w:t>
      </w:r>
    </w:p>
    <w:p w:rsidR="004B3019" w:rsidRDefault="004B3019" w:rsidP="004B3019">
      <w:pPr>
        <w:pStyle w:val="Odsekzoznamu"/>
        <w:numPr>
          <w:ilvl w:val="0"/>
          <w:numId w:val="9"/>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PROPAGÁCIA</w:t>
      </w:r>
      <w:r w:rsidR="005C2F46">
        <w:rPr>
          <w:rFonts w:ascii="Palatino Linotype" w:hAnsi="Palatino Linotype"/>
          <w:color w:val="2F5496" w:themeColor="accent1" w:themeShade="BF"/>
          <w:u w:val="single"/>
        </w:rPr>
        <w:t>,</w:t>
      </w:r>
    </w:p>
    <w:p w:rsidR="005C2F46" w:rsidRPr="007C711C" w:rsidRDefault="005C2F46" w:rsidP="004B3019">
      <w:pPr>
        <w:pStyle w:val="Odsekzoznamu"/>
        <w:numPr>
          <w:ilvl w:val="0"/>
          <w:numId w:val="9"/>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ÚČTOVNÉ DOKLADY.</w:t>
      </w:r>
    </w:p>
    <w:bookmarkEnd w:id="0"/>
    <w:p w:rsidR="0008178D" w:rsidRPr="00EC79BF" w:rsidRDefault="0008178D" w:rsidP="004B3019">
      <w:pPr>
        <w:pStyle w:val="Odsekzoznamu"/>
        <w:rPr>
          <w:rFonts w:ascii="Palatino Linotype" w:hAnsi="Palatino Linotype"/>
        </w:rPr>
      </w:pPr>
    </w:p>
    <w:p w:rsidR="0008178D" w:rsidRDefault="0008178D" w:rsidP="0008178D">
      <w:pPr>
        <w:rPr>
          <w:rFonts w:ascii="Palatino Linotype" w:hAnsi="Palatino Linotype" w:cstheme="minorHAnsi"/>
        </w:rPr>
      </w:pPr>
    </w:p>
    <w:p w:rsidR="0008178D" w:rsidRPr="00EC79BF" w:rsidRDefault="0008178D" w:rsidP="0008178D">
      <w:pPr>
        <w:rPr>
          <w:rFonts w:ascii="Palatino Linotype" w:hAnsi="Palatino Linotype" w:cstheme="minorHAnsi"/>
        </w:rPr>
      </w:pPr>
    </w:p>
    <w:p w:rsidR="0008178D" w:rsidRPr="003F21C1" w:rsidRDefault="0008178D" w:rsidP="0008178D">
      <w:pPr>
        <w:ind w:left="567"/>
        <w:jc w:val="both"/>
        <w:rPr>
          <w:rFonts w:ascii="Palatino Linotype" w:hAnsi="Palatino Linotype" w:cstheme="minorHAnsi"/>
          <w:b/>
          <w:shd w:val="clear" w:color="auto" w:fill="FFFFFF"/>
        </w:rPr>
      </w:pPr>
      <w:r w:rsidRPr="00EC79BF">
        <w:rPr>
          <w:rFonts w:ascii="Palatino Linotype" w:hAnsi="Palatino Linotype" w:cstheme="minorHAnsi"/>
          <w:b/>
        </w:rPr>
        <w:t>V </w:t>
      </w:r>
      <w:r>
        <w:rPr>
          <w:rFonts w:ascii="Palatino Linotype" w:hAnsi="Palatino Linotype" w:cstheme="minorHAnsi"/>
          <w:b/>
        </w:rPr>
        <w:t>ne</w:t>
      </w:r>
      <w:r w:rsidRPr="00EC79BF">
        <w:rPr>
          <w:rFonts w:ascii="Palatino Linotype" w:hAnsi="Palatino Linotype" w:cstheme="minorHAnsi"/>
          <w:b/>
        </w:rPr>
        <w:t>poslednom rade by sme vás chceli informovať o vašich právach na GDPR a </w:t>
      </w:r>
      <w:r w:rsidRPr="00EC79BF">
        <w:rPr>
          <w:rFonts w:ascii="Palatino Linotype" w:hAnsi="Palatino Linotype" w:cstheme="minorHAnsi"/>
          <w:b/>
          <w:shd w:val="clear" w:color="auto" w:fill="FFFFFF"/>
        </w:rPr>
        <w:t>zákona č.</w:t>
      </w:r>
      <w:r w:rsidRPr="003F21C1">
        <w:rPr>
          <w:rFonts w:ascii="Palatino Linotype" w:hAnsi="Palatino Linotype" w:cstheme="minorHAnsi"/>
          <w:b/>
          <w:shd w:val="clear" w:color="auto" w:fill="FFFFFF"/>
        </w:rPr>
        <w:t xml:space="preserve"> 18/2018 Z. z. o ochrane osobných údajov a o zmene a doplnení niektorých zákonov. </w:t>
      </w:r>
    </w:p>
    <w:p w:rsidR="0008178D" w:rsidRPr="003F21C1" w:rsidRDefault="0008178D" w:rsidP="0008178D">
      <w:pPr>
        <w:rPr>
          <w:rFonts w:ascii="Palatino Linotype" w:hAnsi="Palatino Linotype" w:cstheme="minorHAnsi"/>
        </w:rPr>
      </w:pP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prístup ku svojim údajom</w:t>
      </w:r>
      <w:r w:rsidRPr="003F21C1">
        <w:rPr>
          <w:rFonts w:ascii="Palatino Linotype" w:hAnsi="Palatino Linotype" w:cstheme="minorHAnsi"/>
        </w:rPr>
        <w:t xml:space="preserve">. Na základe žiadosti dotknutej osoby vystaví prevádzkovateľ potvrdenie o tom, či sa spracúvajú osobné údaje dotknutej osoby, ktoré sa jej týkajú. Pokiaľ prevádzkovateľ tieto osobné údaje spracúva, vystaví na základe žiadosti dotknutej osoby kópiu týchto osobných údajov. Pokiaľ dotknutá osoba požiada o informácie formou elektronických prostriedkov, budú jej poskytnuté v bežne používanej elektronickej podobe, a to formou e-mailu, pokiaľ výslovne nepožiada o iný spôsob poskytnutia. </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opravu osobných údajov</w:t>
      </w:r>
      <w:r w:rsidRPr="003F21C1">
        <w:rPr>
          <w:rFonts w:ascii="Palatino Linotype" w:hAnsi="Palatino Linotype" w:cstheme="minorHAnsi"/>
        </w:rPr>
        <w:t xml:space="preserve">, pokiaľ o nej prevádzkovateľ eviduje nesprávne osobné údaje. Zároveň má dotknutá osoba </w:t>
      </w:r>
      <w:r w:rsidRPr="003F21C1">
        <w:rPr>
          <w:rFonts w:ascii="Palatino Linotype" w:hAnsi="Palatino Linotype" w:cstheme="minorHAnsi"/>
          <w:b/>
        </w:rPr>
        <w:t>právo na</w:t>
      </w:r>
      <w:r w:rsidRPr="003F21C1">
        <w:rPr>
          <w:rFonts w:ascii="Palatino Linotype" w:hAnsi="Palatino Linotype" w:cstheme="minorHAnsi"/>
        </w:rPr>
        <w:t xml:space="preserve"> </w:t>
      </w:r>
      <w:r w:rsidRPr="003F21C1">
        <w:rPr>
          <w:rFonts w:ascii="Palatino Linotype" w:hAnsi="Palatino Linotype" w:cstheme="minorHAnsi"/>
          <w:b/>
        </w:rPr>
        <w:t>doplnenie</w:t>
      </w:r>
      <w:r w:rsidRPr="003F21C1">
        <w:rPr>
          <w:rFonts w:ascii="Palatino Linotype" w:hAnsi="Palatino Linotype" w:cstheme="minorHAnsi"/>
        </w:rPr>
        <w:t xml:space="preserve"> neúplných osobných údajov. Prevádzkovateľ vykoná opravu, prípadne doplnenie osobných údajov bez zbytočného odkladu po tom, čo ho dotknutá osoba požiada. </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vymazanie</w:t>
      </w:r>
      <w:r w:rsidRPr="003F21C1">
        <w:rPr>
          <w:rFonts w:ascii="Palatino Linotype" w:hAnsi="Palatino Linotype" w:cstheme="minorHAnsi"/>
        </w:rPr>
        <w:t xml:space="preserve"> (právo na zabudnutie) osobných údajov, ktoré sa jej týkajú, za predpokladu, že: </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osobné údaje už nie sú potrebné na účely, na ktoré sa získavali alebo inak spracúvali;</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odvolá súhlas, na základe ktorého sa spracúvanie vykonáva,</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 voči spracúvaniu osobných údajov,</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osobné údaje sa spracúvali nezákonne,</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je dôvodom pre výmaz splnenie povinnosti zákona, osobitného predpisu alebo medzinárodnej zmluvy, ktorou je Slovenská republika viazaná, alebo</w:t>
      </w:r>
    </w:p>
    <w:p w:rsidR="0008178D" w:rsidRPr="003F21C1" w:rsidRDefault="0008178D" w:rsidP="0008178D">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lastRenderedPageBreak/>
        <w:t xml:space="preserve">osobné údaje sa získavali v súvislosti s ponukou služieb informačnej spoločnosti osobe mladšej ako 16 rokov. </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nebude mať právo na výmaz osobných údajov za predpokladu, že je ich spracúvanie potrebné: </w:t>
      </w:r>
    </w:p>
    <w:p w:rsidR="0008178D" w:rsidRPr="003F21C1" w:rsidRDefault="0008178D" w:rsidP="0008178D">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uplatnenie práva na slobodu prejavu a na informácie;</w:t>
      </w:r>
    </w:p>
    <w:p w:rsidR="0008178D" w:rsidRPr="003F21C1" w:rsidRDefault="0008178D" w:rsidP="0008178D">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splnenie povinnosti podľa zákona, osobitného predpisu alebo medzinárodnej zmluvy, ktorou je Slovenská republika viazaná, alebo na splnenie úlohy realizovanej vo verejnom záujme alebo pri výkone verejnej moci zverenej prevádzkovateľovi,</w:t>
      </w:r>
    </w:p>
    <w:p w:rsidR="0008178D" w:rsidRPr="003F21C1" w:rsidRDefault="0008178D" w:rsidP="0008178D">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z dôvodov verejného záujmu v oblasti verejného zdravia,</w:t>
      </w:r>
    </w:p>
    <w:p w:rsidR="0008178D" w:rsidRPr="003F21C1" w:rsidRDefault="0008178D" w:rsidP="0008178D">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rsidR="0008178D" w:rsidRPr="003F21C1" w:rsidRDefault="0008178D" w:rsidP="0008178D">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preukazovanie, uplatňovanie alebo obhajovanie právnych nárokov.</w:t>
      </w:r>
    </w:p>
    <w:p w:rsidR="0008178D" w:rsidRPr="003F21C1" w:rsidRDefault="0008178D" w:rsidP="0008178D">
      <w:pPr>
        <w:pStyle w:val="Odsekzoznamu"/>
        <w:tabs>
          <w:tab w:val="left" w:pos="1985"/>
        </w:tabs>
        <w:ind w:left="1434"/>
        <w:jc w:val="both"/>
        <w:rPr>
          <w:rFonts w:ascii="Palatino Linotype" w:hAnsi="Palatino Linotype" w:cstheme="minorHAnsi"/>
        </w:rPr>
      </w:pP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Prevádzkovateľ vykoná výmaz osobných údajov dotknutých osôb na základe žiadosti, a to bez zbytočného odkladu po tom, čo vyhodnotí žiadosť dotknutej osoby ako dôvodnú. </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Dotknutá osoba má </w:t>
      </w:r>
      <w:r w:rsidRPr="003F21C1">
        <w:rPr>
          <w:rFonts w:ascii="Palatino Linotype" w:hAnsi="Palatino Linotype" w:cstheme="minorHAnsi"/>
          <w:b/>
          <w:color w:val="000000"/>
          <w:shd w:val="clear" w:color="auto" w:fill="FFFFFF"/>
        </w:rPr>
        <w:t>právo na obmedzenie spracúvania</w:t>
      </w:r>
      <w:r w:rsidRPr="003F21C1">
        <w:rPr>
          <w:rFonts w:ascii="Palatino Linotype" w:hAnsi="Palatino Linotype" w:cstheme="minorHAnsi"/>
          <w:color w:val="000000"/>
          <w:shd w:val="clear" w:color="auto" w:fill="FFFFFF"/>
        </w:rPr>
        <w:t xml:space="preserve"> osobných údajov, pokiaľ:</w:t>
      </w:r>
    </w:p>
    <w:p w:rsidR="0008178D" w:rsidRPr="003F21C1" w:rsidRDefault="0008178D" w:rsidP="0008178D">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napadne správnosť osobných údajov námietkou podľa tohto článku, a to počas obdobia umožňujúceho prevádzkovateľovi overiť správnosť osobných údajov;</w:t>
      </w:r>
    </w:p>
    <w:p w:rsidR="0008178D" w:rsidRPr="003F21C1" w:rsidRDefault="0008178D" w:rsidP="0008178D">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spracúvanie je protizákonné a dotknutá osoba žiada namiesto výmazu osobných údajov obmedzenie ich použitia;</w:t>
      </w:r>
    </w:p>
    <w:p w:rsidR="0008178D" w:rsidRPr="003F21C1" w:rsidRDefault="0008178D" w:rsidP="0008178D">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prevádzkovateľ už nepotrebuje osobné údaje na účely spracúvania, ale potrebuje ich dotknutá osoba na preukázanie, uplatňovanie alebo obhajovanie právnych nárokov;</w:t>
      </w:r>
    </w:p>
    <w:p w:rsidR="0008178D" w:rsidRPr="003F21C1" w:rsidRDefault="0008178D" w:rsidP="0008178D">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namietala voči spracúvaniu osobných údajov na základe oprávneného nároku prevádzkovateľa, a to až do overenia, či oprávnené dôvody na strane prevádzkovateľa prevažujú nad oprávnenými dôvodmi dotknutej osoby.</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žiada o obmedzenie spracúvania jej osobných údajov, prevádzkovateľ nebude s dotknutými údajmi vykonávať žiadne spracovateľské operácie, okrem uchovávania, bez súhlasu dotknutej osoby. </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Dotknutá osoba bude prevádzkovateľom informovaná, pokiaľ bude obmedzenie spracúvania týchto údajov zrušené.</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lastRenderedPageBreak/>
        <w:t xml:space="preserve">Dotknutá osoba má </w:t>
      </w:r>
      <w:r w:rsidRPr="003F21C1">
        <w:rPr>
          <w:rFonts w:ascii="Palatino Linotype" w:hAnsi="Palatino Linotype" w:cstheme="minorHAnsi"/>
          <w:b/>
        </w:rPr>
        <w:t>právo na prenosnosť údajov</w:t>
      </w:r>
      <w:r w:rsidRPr="003F21C1">
        <w:rPr>
          <w:rFonts w:ascii="Palatino Linotype" w:hAnsi="Palatino Linotype" w:cstheme="minorHAnsi"/>
        </w:rP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8178D" w:rsidRPr="003F21C1" w:rsidTr="00FE7FF5">
        <w:tc>
          <w:tcPr>
            <w:tcW w:w="9639" w:type="dxa"/>
            <w:shd w:val="clear" w:color="auto" w:fill="auto"/>
          </w:tcPr>
          <w:p w:rsidR="0008178D" w:rsidRPr="003F21C1" w:rsidRDefault="0008178D" w:rsidP="00FE7FF5">
            <w:pPr>
              <w:tabs>
                <w:tab w:val="left" w:pos="1985"/>
              </w:tabs>
              <w:spacing w:line="276" w:lineRule="auto"/>
              <w:jc w:val="both"/>
              <w:rPr>
                <w:rFonts w:ascii="Palatino Linotype" w:hAnsi="Palatino Linotype" w:cstheme="minorHAnsi"/>
              </w:rPr>
            </w:pPr>
            <w:r w:rsidRPr="003F21C1">
              <w:rPr>
                <w:rFonts w:ascii="Palatino Linotype" w:hAnsi="Palatino Linotype" w:cstheme="minorHAnsi"/>
              </w:rPr>
              <w:t xml:space="preserve">Dotknutá osoba má právo kedykoľvek </w:t>
            </w:r>
            <w:r w:rsidRPr="003F21C1">
              <w:rPr>
                <w:rFonts w:ascii="Palatino Linotype" w:hAnsi="Palatino Linotype" w:cstheme="minorHAnsi"/>
                <w:b/>
                <w:u w:val="single"/>
              </w:rPr>
              <w:t>namietať</w:t>
            </w:r>
            <w:r w:rsidRPr="003F21C1">
              <w:rPr>
                <w:rFonts w:ascii="Palatino Linotype" w:hAnsi="Palatino Linotype" w:cstheme="minorHAnsi"/>
                <w:b/>
              </w:rPr>
              <w:t xml:space="preserve"> voči spracúvaniu jej osobných údajov</w:t>
            </w:r>
            <w:r w:rsidRPr="003F21C1">
              <w:rPr>
                <w:rFonts w:ascii="Palatino Linotype" w:hAnsi="Palatino Linotype" w:cstheme="minorHAnsi"/>
              </w:rPr>
              <w:t xml:space="preserve"> z dôvodov týkajúcich sa jej konkrétnej situácie. Dotknutá osoba môže namietať spracúvanie jej osobných údajov na základe: </w:t>
            </w:r>
          </w:p>
          <w:p w:rsidR="0008178D" w:rsidRPr="003F21C1" w:rsidRDefault="0008178D" w:rsidP="0008178D">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právneho titulu plnenia úloh realizovaných vo verejnom záujme alebo pri výkone verejnej moci, alebo z právneho titulu oprávneného záujmu prevádzkovateľa,</w:t>
            </w:r>
          </w:p>
          <w:p w:rsidR="0008178D" w:rsidRPr="003F21C1" w:rsidRDefault="0008178D" w:rsidP="0008178D">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spracúvania osobných údajov na účely priameho marketingu,</w:t>
            </w:r>
          </w:p>
          <w:p w:rsidR="0008178D" w:rsidRPr="003F21C1" w:rsidRDefault="0008178D" w:rsidP="0008178D">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spracovania na účely vedeckého či historického výskumu alebo na štatistické účely.</w:t>
            </w:r>
          </w:p>
          <w:p w:rsidR="0008178D" w:rsidRPr="003F21C1" w:rsidRDefault="0008178D" w:rsidP="00FE7FF5">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namietne spracúvanie osobných údajov na účely priameho marketingu jej osobné údaje prevádzkovateľ nemôže ďalej spracúvať. </w:t>
            </w:r>
          </w:p>
          <w:p w:rsidR="0008178D" w:rsidRPr="003F21C1" w:rsidRDefault="0008178D" w:rsidP="00FE7FF5">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rsidR="0008178D" w:rsidRPr="003F21C1" w:rsidRDefault="0008178D" w:rsidP="00FE7FF5">
            <w:pPr>
              <w:pStyle w:val="Odsekzoznamu"/>
              <w:tabs>
                <w:tab w:val="left" w:pos="1985"/>
              </w:tabs>
              <w:spacing w:after="120"/>
              <w:ind w:left="0"/>
              <w:jc w:val="both"/>
              <w:rPr>
                <w:rFonts w:ascii="Palatino Linotype" w:hAnsi="Palatino Linotype" w:cstheme="minorHAnsi"/>
              </w:rPr>
            </w:pPr>
          </w:p>
        </w:tc>
      </w:tr>
    </w:tbl>
    <w:p w:rsidR="0008178D" w:rsidRPr="003F21C1" w:rsidRDefault="0008178D" w:rsidP="0008178D">
      <w:pPr>
        <w:tabs>
          <w:tab w:val="left" w:pos="1985"/>
        </w:tabs>
        <w:spacing w:after="120" w:line="276" w:lineRule="auto"/>
        <w:jc w:val="both"/>
        <w:rPr>
          <w:rFonts w:ascii="Palatino Linotype" w:hAnsi="Palatino Linotype" w:cstheme="minorHAnsi"/>
        </w:rPr>
      </w:pP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 xml:space="preserve">právo na neúčinnosť automatizovaného individuálneho rozhodovania vrátane profilovania </w:t>
      </w:r>
      <w:r w:rsidRPr="003F21C1">
        <w:rPr>
          <w:rFonts w:ascii="Palatino Linotype" w:hAnsi="Palatino Linotype" w:cstheme="minorHAnsi"/>
        </w:rPr>
        <w:t>ak prevádzkovateľ spracúva osobné údaje profilovaním, ani obdobným spôsobom založenom na automatizovanom individuálnom rozhodovaní.</w:t>
      </w:r>
    </w:p>
    <w:p w:rsidR="0008178D" w:rsidRPr="003F21C1" w:rsidRDefault="0008178D" w:rsidP="0008178D">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w:t>
      </w:r>
      <w:r w:rsidRPr="003F21C1">
        <w:rPr>
          <w:rFonts w:ascii="Palatino Linotype" w:hAnsi="Palatino Linotype" w:cstheme="minorHAnsi"/>
          <w:b/>
        </w:rPr>
        <w:t>kedykoľvek</w:t>
      </w:r>
      <w:r w:rsidRPr="003F21C1">
        <w:rPr>
          <w:rFonts w:ascii="Palatino Linotype" w:hAnsi="Palatino Linotype" w:cstheme="minorHAnsi"/>
        </w:rPr>
        <w:t xml:space="preserve"> </w:t>
      </w:r>
      <w:r w:rsidRPr="003F21C1">
        <w:rPr>
          <w:rFonts w:ascii="Palatino Linotype" w:hAnsi="Palatino Linotype" w:cstheme="minorHAnsi"/>
          <w:b/>
        </w:rPr>
        <w:t>odvolať svoj súhlas</w:t>
      </w:r>
      <w:r w:rsidRPr="003F21C1">
        <w:rPr>
          <w:rFonts w:ascii="Palatino Linotype" w:hAnsi="Palatino Linotype" w:cstheme="minorHAnsi"/>
        </w:rPr>
        <w:t xml:space="preserve"> so spracovaním osobných údajov, pokiaľ bolo spracúvanie osobných údajov založené na tomto právnom základe. Dotknutá osoba svoj súhlas odvolá spôsobom uvedeným v samotnom súhlase alebo v tejto informácii, ak takej informácie niet platí, že súhlas odvolá kontaktovaním prevádzkovateľa</w:t>
      </w:r>
      <w:r w:rsidRPr="003F21C1">
        <w:rPr>
          <w:rFonts w:ascii="Palatino Linotype" w:hAnsi="Palatino Linotype" w:cstheme="minorHAnsi"/>
          <w:b/>
        </w:rPr>
        <w:t xml:space="preserve"> </w:t>
      </w:r>
      <w:r w:rsidRPr="003F21C1">
        <w:rPr>
          <w:rFonts w:ascii="Palatino Linotype" w:hAnsi="Palatino Linotype" w:cstheme="minorHAnsi"/>
        </w:rPr>
        <w:t xml:space="preserve">so svojou požiadavkou akýmkoľvek zvoleným spôsobom. Kontaktné údaje prevádzkovateľa sú uvedené vyššie. Zákonnosť spracúvania osobných údajov pred odvolaním súhlasu na základe udeleného súhlasu nie je jeho odvolaním dotknutá. </w:t>
      </w:r>
    </w:p>
    <w:p w:rsidR="0008178D" w:rsidRPr="003F21C1" w:rsidRDefault="0008178D" w:rsidP="0008178D">
      <w:pPr>
        <w:tabs>
          <w:tab w:val="left" w:pos="1985"/>
        </w:tabs>
        <w:spacing w:after="120" w:line="276" w:lineRule="auto"/>
        <w:jc w:val="both"/>
        <w:rPr>
          <w:rFonts w:ascii="Palatino Linotype" w:hAnsi="Palatino Linotype" w:cstheme="minorHAnsi"/>
          <w:color w:val="000000"/>
        </w:rPr>
      </w:pPr>
      <w:r w:rsidRPr="003F21C1">
        <w:rPr>
          <w:rFonts w:ascii="Palatino Linotype" w:hAnsi="Palatino Linotype" w:cstheme="minorHAnsi"/>
        </w:rPr>
        <w:t xml:space="preserve">Dotknutá osoba má </w:t>
      </w:r>
      <w:r w:rsidRPr="003F21C1">
        <w:rPr>
          <w:rFonts w:ascii="Palatino Linotype" w:hAnsi="Palatino Linotype" w:cstheme="minorHAnsi"/>
          <w:b/>
        </w:rPr>
        <w:t>právo podať sťažnosť</w:t>
      </w:r>
      <w:r>
        <w:rPr>
          <w:rFonts w:ascii="Palatino Linotype" w:hAnsi="Palatino Linotype" w:cstheme="minorHAnsi"/>
          <w:b/>
        </w:rPr>
        <w:t xml:space="preserve"> </w:t>
      </w:r>
      <w:r w:rsidRPr="003F21C1">
        <w:rPr>
          <w:rFonts w:ascii="Palatino Linotype" w:hAnsi="Palatino Linotype" w:cstheme="minorHAnsi"/>
          <w:b/>
        </w:rPr>
        <w:t>/ návrh na začatie konania</w:t>
      </w:r>
      <w:r w:rsidRPr="003F21C1">
        <w:rPr>
          <w:rFonts w:ascii="Palatino Linotype" w:hAnsi="Palatino Linotype" w:cstheme="minorHAnsi"/>
        </w:rPr>
        <w:t xml:space="preserve"> dozornému orgánu - Úradu na ochranu osobných údajov Slovenskej republiky so sídlom Hraničná 4826/12, 820 07 Bratislava – Ružinov tel. číslo: +421 /2/ 3231 3214; mail: </w:t>
      </w:r>
      <w:hyperlink r:id="rId17" w:history="1">
        <w:r w:rsidRPr="003F21C1">
          <w:rPr>
            <w:rStyle w:val="Hypertextovprepojenie"/>
            <w:rFonts w:ascii="Palatino Linotype" w:hAnsi="Palatino Linotype" w:cstheme="minorHAnsi"/>
          </w:rPr>
          <w:t>statny.dozor@pdp.gov.sk</w:t>
        </w:r>
      </w:hyperlink>
      <w:r w:rsidRPr="003F21C1">
        <w:rPr>
          <w:rFonts w:ascii="Palatino Linotype" w:hAnsi="Palatino Linotype" w:cstheme="minorHAnsi"/>
        </w:rPr>
        <w:t xml:space="preserve"> , </w:t>
      </w:r>
      <w:hyperlink r:id="rId18" w:history="1">
        <w:r w:rsidRPr="003F21C1">
          <w:rPr>
            <w:rStyle w:val="Hypertextovprepojenie"/>
            <w:rFonts w:ascii="Palatino Linotype" w:hAnsi="Palatino Linotype" w:cstheme="minorHAnsi"/>
          </w:rPr>
          <w:t>https://dataprotection.gov.sk</w:t>
        </w:r>
      </w:hyperlink>
      <w:r w:rsidRPr="003F21C1">
        <w:rPr>
          <w:rFonts w:ascii="Palatino Linotype" w:hAnsi="Palatino Linotype" w:cstheme="minorHAnsi"/>
        </w:rPr>
        <w:t xml:space="preserve">, pokiaľ sa domnieva, že boli porušené jej práva v oblasti ochrany </w:t>
      </w:r>
      <w:r w:rsidRPr="003F21C1">
        <w:rPr>
          <w:rFonts w:ascii="Palatino Linotype" w:hAnsi="Palatino Linotype" w:cstheme="minorHAnsi"/>
        </w:rPr>
        <w:lastRenderedPageBreak/>
        <w:t xml:space="preserve">osobných údajov. V prípade podania návrhu elektronickou formou je potrebné, aby spĺňal náležitosti podľa § 19 ods. 1 zákona č. 71/1967 Zb. o správnom konaní (správny poriadok). </w:t>
      </w:r>
    </w:p>
    <w:p w:rsidR="0008178D" w:rsidRPr="003F21C1" w:rsidRDefault="0008178D" w:rsidP="0008178D">
      <w:pPr>
        <w:spacing w:after="120" w:line="276" w:lineRule="auto"/>
        <w:jc w:val="both"/>
        <w:rPr>
          <w:rFonts w:ascii="Palatino Linotype" w:hAnsi="Palatino Linotype" w:cstheme="minorHAnsi"/>
          <w:color w:val="000000"/>
        </w:rPr>
      </w:pPr>
      <w:r w:rsidRPr="003F21C1">
        <w:rPr>
          <w:rFonts w:ascii="Palatino Linotype" w:hAnsi="Palatino Linotype" w:cstheme="minorHAnsi"/>
          <w:color w:val="000000"/>
        </w:rPr>
        <w:t>Dotknutá osoba sa môže so svojimi pripomienkami a žiadosťami týkajúcimi sa spracúvania osobných údajov obrátiť na prevádzkovateľa a to písomnou formou alebo elektronickými prostriedkami na kontaktných údajoch uvedených vyššie.</w:t>
      </w:r>
    </w:p>
    <w:p w:rsidR="0008178D" w:rsidRPr="003F21C1" w:rsidRDefault="0008178D" w:rsidP="0008178D">
      <w:pPr>
        <w:jc w:val="center"/>
        <w:rPr>
          <w:rFonts w:ascii="Palatino Linotype" w:hAnsi="Palatino Linotype" w:cstheme="minorHAnsi"/>
        </w:rPr>
      </w:pPr>
    </w:p>
    <w:p w:rsidR="0027416A" w:rsidRDefault="009F705A"/>
    <w:sectPr w:rsidR="0027416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1B9" w:rsidRDefault="004B3019">
      <w:pPr>
        <w:spacing w:after="0" w:line="240" w:lineRule="auto"/>
      </w:pPr>
      <w:r>
        <w:separator/>
      </w:r>
    </w:p>
  </w:endnote>
  <w:endnote w:type="continuationSeparator" w:id="0">
    <w:p w:rsidR="00BD71B9" w:rsidRDefault="004B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1B9" w:rsidRDefault="004B3019">
      <w:pPr>
        <w:spacing w:after="0" w:line="240" w:lineRule="auto"/>
      </w:pPr>
      <w:r>
        <w:separator/>
      </w:r>
    </w:p>
  </w:footnote>
  <w:footnote w:type="continuationSeparator" w:id="0">
    <w:p w:rsidR="00BD71B9" w:rsidRDefault="004B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1C1" w:rsidRPr="000E4461" w:rsidRDefault="0008178D" w:rsidP="003F21C1">
    <w:pPr>
      <w:pStyle w:val="Hlavika"/>
    </w:pPr>
    <w:r w:rsidRPr="000E4461">
      <w:rPr>
        <w:rFonts w:ascii="Palatino Linotype" w:hAnsi="Palatino Linotype"/>
      </w:rPr>
      <w:t>Informačná povinnosť</w:t>
    </w:r>
    <w:r w:rsidRPr="000E4461">
      <w:tab/>
    </w:r>
    <w:r w:rsidRPr="000E4461">
      <w:tab/>
    </w:r>
    <w:r w:rsidRPr="000E4461">
      <w:rPr>
        <w:noProof/>
        <w:lang w:eastAsia="sk-SK"/>
      </w:rPr>
      <w:drawing>
        <wp:inline distT="0" distB="0" distL="0" distR="0" wp14:anchorId="56AAB801" wp14:editId="6E61E7DC">
          <wp:extent cx="1071428" cy="10800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ppriva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428" cy="1080000"/>
                  </a:xfrm>
                  <a:prstGeom prst="rect">
                    <a:avLst/>
                  </a:prstGeom>
                </pic:spPr>
              </pic:pic>
            </a:graphicData>
          </a:graphic>
        </wp:inline>
      </w:drawing>
    </w:r>
  </w:p>
  <w:p w:rsidR="003F21C1" w:rsidRDefault="009F70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400"/>
    <w:multiLevelType w:val="hybridMultilevel"/>
    <w:tmpl w:val="4D4CC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F64E9D"/>
    <w:multiLevelType w:val="hybridMultilevel"/>
    <w:tmpl w:val="9C866018"/>
    <w:lvl w:ilvl="0" w:tplc="E0826DA2">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280CAE"/>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80628C9"/>
    <w:multiLevelType w:val="hybridMultilevel"/>
    <w:tmpl w:val="BB94B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2F0B11"/>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7195256"/>
    <w:multiLevelType w:val="hybridMultilevel"/>
    <w:tmpl w:val="BB94B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8512C8"/>
    <w:multiLevelType w:val="hybridMultilevel"/>
    <w:tmpl w:val="894456D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84418EC"/>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5"/>
  </w:num>
  <w:num w:numId="5">
    <w:abstractNumId w:val="3"/>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8D"/>
    <w:rsid w:val="0002519C"/>
    <w:rsid w:val="0008178D"/>
    <w:rsid w:val="004B3019"/>
    <w:rsid w:val="005C2F46"/>
    <w:rsid w:val="006C290C"/>
    <w:rsid w:val="007737B0"/>
    <w:rsid w:val="009F705A"/>
    <w:rsid w:val="00BD7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B1E8"/>
  <w15:chartTrackingRefBased/>
  <w15:docId w15:val="{B53E5CAC-9C46-4B4C-A864-2F36AB53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8178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178D"/>
    <w:pPr>
      <w:spacing w:after="200" w:line="276" w:lineRule="auto"/>
      <w:ind w:left="720"/>
      <w:contextualSpacing/>
    </w:pPr>
  </w:style>
  <w:style w:type="paragraph" w:customStyle="1" w:styleId="l17">
    <w:name w:val="l17"/>
    <w:basedOn w:val="Normlny"/>
    <w:uiPriority w:val="99"/>
    <w:rsid w:val="0008178D"/>
    <w:pPr>
      <w:spacing w:after="0" w:line="240" w:lineRule="auto"/>
      <w:jc w:val="both"/>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8178D"/>
    <w:rPr>
      <w:color w:val="0000FF"/>
      <w:u w:val="single"/>
    </w:rPr>
  </w:style>
  <w:style w:type="character" w:styleId="Vrazn">
    <w:name w:val="Strong"/>
    <w:basedOn w:val="Predvolenpsmoodseku"/>
    <w:uiPriority w:val="22"/>
    <w:qFormat/>
    <w:rsid w:val="0008178D"/>
    <w:rPr>
      <w:b/>
      <w:bCs/>
    </w:rPr>
  </w:style>
  <w:style w:type="paragraph" w:styleId="Hlavika">
    <w:name w:val="header"/>
    <w:basedOn w:val="Normlny"/>
    <w:link w:val="HlavikaChar"/>
    <w:uiPriority w:val="99"/>
    <w:unhideWhenUsed/>
    <w:rsid w:val="000817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178D"/>
  </w:style>
  <w:style w:type="character" w:styleId="Nevyrieenzmienka">
    <w:name w:val="Unresolved Mention"/>
    <w:basedOn w:val="Predvolenpsmoodseku"/>
    <w:uiPriority w:val="99"/>
    <w:semiHidden/>
    <w:unhideWhenUsed/>
    <w:rsid w:val="0008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a&#353;ka\pr&#225;ca\prjekty%20GDPR\&#167;19%20vzory\19%20pod&#318;a%20A&#271;ky%20na%20web\&#167;19%20IS%20mzdy%20a%20personalistka.docx" TargetMode="External"/><Relationship Id="rId13" Type="http://schemas.openxmlformats.org/officeDocument/2006/relationships/hyperlink" Target="file:///C:\Users\Denka\Desktop\GDPR\Klienti\Klienti\Marting%20%20s.r.o_Pneucentrum%20Marting%20s.r.o\informa&#269;n&#225;%20povinnos&#357;\&#167;19-IS-propag&#225;cia.docx"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boraplavcova@topprivacy.sk" TargetMode="External"/><Relationship Id="rId12" Type="http://schemas.openxmlformats.org/officeDocument/2006/relationships/hyperlink" Target="file:///C:\Users\Denka\Desktop\GDPR\Klienti\Klienti\Marting%20%20s.r.o_Pneucentrum%20Marting%20s.r.o\informa&#269;n&#225;%20povinnos&#357;\19-is-uctovne-doklady.docx" TargetMode="External"/><Relationship Id="rId17" Type="http://schemas.openxmlformats.org/officeDocument/2006/relationships/hyperlink" Target="mailto:statny.dozor@pdp.gov.sk" TargetMode="External"/><Relationship Id="rId2" Type="http://schemas.openxmlformats.org/officeDocument/2006/relationships/styles" Target="styles.xml"/><Relationship Id="rId16" Type="http://schemas.openxmlformats.org/officeDocument/2006/relationships/hyperlink" Target="file:///C:\Users\Denka\Desktop\GDPR\Klienti\Klienti\Marting%20%20s.r.o_Pneucentrum%20Marting%20s.r.o\informa&#269;n&#225;%20povinnos&#357;\&#167;19%20IS%20Kamerov&#253;%20syst&#233;m.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ba&#353;ka\pr&#225;ca\prjekty%20GDPR\&#167;19%20vzory\19%20pod&#318;a%20A&#271;ky%20na%20web\&#167;19%20IS%20mzdy%20a%20personalistka.docx" TargetMode="External"/><Relationship Id="rId5" Type="http://schemas.openxmlformats.org/officeDocument/2006/relationships/footnotes" Target="footnotes.xml"/><Relationship Id="rId15" Type="http://schemas.openxmlformats.org/officeDocument/2006/relationships/hyperlink" Target="file:///C:\Users\Denka\Desktop\GDPR\Klienti\Klienti\Marting%20%20s.r.o_Pneucentrum%20Marting%20s.r.o\informa&#269;n&#225;%20povinnos&#357;\19-is-uctovne-doklady.docx" TargetMode="External"/><Relationship Id="rId10" Type="http://schemas.openxmlformats.org/officeDocument/2006/relationships/hyperlink" Target="file:///C:\Users\Denka\Desktop\GDPR\Klienti\Klienti\Marting%20%20s.r.o_Pneucentrum%20Marting%20s.r.o\informa&#269;n&#225;%20povinnos&#357;\19-is-uctovne-doklady.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Denka\Desktop\GDPR\Klienti\Klienti\Marting%20%20s.r.o_Pneucentrum%20Marting%20s.r.o\informa&#269;n&#225;%20povinnos&#357;\&#167;19-IS-spr&#225;va-registrat&#250;ry.docx" TargetMode="External"/><Relationship Id="rId14" Type="http://schemas.openxmlformats.org/officeDocument/2006/relationships/hyperlink" Target="file:///D:\ba&#353;ka\pr&#225;ca\prjekty%20GDPR\&#167;19%20vzory\19%20pod&#318;a%20A&#271;ky%20na%20web\&#167;19%20IS%20mzdy%20a%20personalistka.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Gajdošová</dc:creator>
  <cp:keywords/>
  <dc:description/>
  <cp:lastModifiedBy>suta peter</cp:lastModifiedBy>
  <cp:revision>4</cp:revision>
  <dcterms:created xsi:type="dcterms:W3CDTF">2019-07-11T07:59:00Z</dcterms:created>
  <dcterms:modified xsi:type="dcterms:W3CDTF">2019-09-19T05:13:00Z</dcterms:modified>
</cp:coreProperties>
</file>